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-1885706644"/>
      </w:sdtPr>
      <w:sdtEndPr>
        <w:rPr>
          <w:rFonts w:asciiTheme="majorEastAsia" w:hAnsiTheme="majorEastAsia" w:cs="Times New Roman"/>
          <w:caps w:val="0"/>
          <w:sz w:val="18"/>
          <w:szCs w:val="18"/>
        </w:rPr>
      </w:sdtEndPr>
      <w:sdtContent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636191">
          <w:pPr>
            <w:widowControl/>
            <w:spacing w:line="240" w:lineRule="auto"/>
            <w:jc w:val="right"/>
            <w:rPr>
              <w:rFonts w:asciiTheme="majorEastAsia" w:eastAsiaTheme="majorEastAsia" w:hAnsiTheme="majorEastAsia" w:cstheme="majorBidi"/>
              <w:caps/>
              <w:sz w:val="56"/>
              <w:szCs w:val="56"/>
            </w:rPr>
          </w:pPr>
          <w:r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WM</w:t>
          </w:r>
          <w:r w:rsidR="006C2D2A"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IOT</w:t>
          </w:r>
          <w:r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60</w:t>
          </w:r>
          <w:r w:rsidR="00BD5267"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4</w:t>
          </w:r>
          <w:r w:rsidR="008A1D69"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模块</w:t>
          </w:r>
          <w:r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规格书</w:t>
          </w:r>
        </w:p>
        <w:p w:rsidR="0018568F" w:rsidRDefault="00636191">
          <w:pPr>
            <w:widowControl/>
            <w:spacing w:line="240" w:lineRule="auto"/>
            <w:jc w:val="right"/>
            <w:rPr>
              <w:rFonts w:asciiTheme="majorEastAsia" w:eastAsiaTheme="majorEastAsia" w:hAnsiTheme="majorEastAsia" w:cstheme="majorBidi"/>
              <w:caps/>
            </w:rPr>
          </w:pPr>
          <w:r>
            <w:rPr>
              <w:rFonts w:asciiTheme="majorEastAsia" w:eastAsiaTheme="majorEastAsia" w:hAnsiTheme="majorEastAsia" w:cstheme="majorBidi"/>
              <w:sz w:val="44"/>
              <w:szCs w:val="44"/>
            </w:rPr>
            <w:t>V1.0.</w:t>
          </w:r>
          <w:r>
            <w:rPr>
              <w:rFonts w:asciiTheme="majorEastAsia" w:eastAsiaTheme="majorEastAsia" w:hAnsiTheme="majorEastAsia" w:cstheme="majorBidi" w:hint="eastAsia"/>
              <w:sz w:val="44"/>
              <w:szCs w:val="44"/>
            </w:rPr>
            <w:t>0</w:t>
          </w: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Pr="004A69C9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636191">
          <w:pPr>
            <w:widowControl/>
            <w:shd w:val="clear" w:color="auto" w:fill="FFFFFF"/>
            <w:jc w:val="left"/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</w:pPr>
          <w:r>
            <w:rPr>
              <w:rFonts w:asciiTheme="minorEastAsia" w:eastAsiaTheme="minorEastAsia" w:hAnsiTheme="minorEastAsia" w:cs="Tahoma" w:hint="eastAsia"/>
              <w:kern w:val="0"/>
              <w:sz w:val="18"/>
              <w:szCs w:val="18"/>
            </w:rPr>
            <w:t>北京联盛德微电子有限责任公司</w:t>
          </w:r>
          <w:r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  <w:t xml:space="preserve"> (winner micro)</w:t>
          </w:r>
        </w:p>
        <w:p w:rsidR="0018568F" w:rsidRDefault="00636191">
          <w:pPr>
            <w:widowControl/>
            <w:shd w:val="clear" w:color="auto" w:fill="FFFFFF"/>
            <w:jc w:val="left"/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</w:pPr>
          <w:r>
            <w:rPr>
              <w:rFonts w:asciiTheme="minorEastAsia" w:eastAsiaTheme="minorEastAsia" w:hAnsiTheme="minorEastAsia" w:cs="Tahoma" w:hint="eastAsia"/>
              <w:kern w:val="0"/>
              <w:sz w:val="18"/>
              <w:szCs w:val="18"/>
            </w:rPr>
            <w:t>地址：</w:t>
          </w:r>
          <w:r>
            <w:rPr>
              <w:rFonts w:asciiTheme="minorEastAsia" w:eastAsiaTheme="minorEastAsia" w:hAnsiTheme="minorEastAsia" w:hint="eastAsia"/>
              <w:kern w:val="0"/>
              <w:sz w:val="18"/>
              <w:szCs w:val="18"/>
            </w:rPr>
            <w:t>北京市海淀区阜成路67号银都大厦18层</w:t>
          </w:r>
        </w:p>
        <w:p w:rsidR="0018568F" w:rsidRDefault="00636191">
          <w:pPr>
            <w:widowControl/>
            <w:shd w:val="clear" w:color="auto" w:fill="FFFFFF"/>
            <w:jc w:val="left"/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</w:pPr>
          <w:r>
            <w:rPr>
              <w:rFonts w:asciiTheme="minorEastAsia" w:eastAsiaTheme="minorEastAsia" w:hAnsiTheme="minorEastAsia" w:cs="Tahoma" w:hint="eastAsia"/>
              <w:kern w:val="0"/>
              <w:sz w:val="18"/>
              <w:szCs w:val="18"/>
            </w:rPr>
            <w:t>电话：</w:t>
          </w:r>
          <w:r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  <w:t>+86-10-62161900</w:t>
          </w:r>
        </w:p>
        <w:p w:rsidR="0018568F" w:rsidRDefault="00636191">
          <w:pPr>
            <w:widowControl/>
            <w:spacing w:line="240" w:lineRule="auto"/>
            <w:jc w:val="left"/>
            <w:rPr>
              <w:rFonts w:asciiTheme="minorEastAsia" w:eastAsiaTheme="minorEastAsia" w:hAnsiTheme="minorEastAsia" w:cstheme="majorBidi"/>
              <w:caps/>
              <w:sz w:val="18"/>
              <w:szCs w:val="18"/>
            </w:rPr>
          </w:pPr>
          <w:r>
            <w:rPr>
              <w:rFonts w:asciiTheme="minorEastAsia" w:eastAsiaTheme="minorEastAsia" w:hAnsiTheme="minorEastAsia" w:cs="Tahoma" w:hint="eastAsia"/>
              <w:kern w:val="0"/>
              <w:sz w:val="18"/>
              <w:szCs w:val="18"/>
            </w:rPr>
            <w:t>公司网址：</w:t>
          </w:r>
          <w:r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  <w:t>www.winnermicro.com</w:t>
          </w:r>
        </w:p>
        <w:p w:rsidR="0018568F" w:rsidRDefault="00636191">
          <w:pPr>
            <w:widowControl/>
            <w:spacing w:line="240" w:lineRule="auto"/>
            <w:jc w:val="left"/>
          </w:pPr>
          <w:r>
            <w:br w:type="page"/>
          </w:r>
        </w:p>
        <w:p w:rsidR="0018568F" w:rsidRDefault="00636191">
          <w:pPr>
            <w:pStyle w:val="afff9"/>
          </w:pPr>
          <w:r>
            <w:rPr>
              <w:rFonts w:hint="eastAsia"/>
            </w:rPr>
            <w:lastRenderedPageBreak/>
            <w:t>文档历史</w:t>
          </w:r>
        </w:p>
        <w:tbl>
          <w:tblPr>
            <w:tblW w:w="957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917"/>
            <w:gridCol w:w="1275"/>
            <w:gridCol w:w="3501"/>
            <w:gridCol w:w="1227"/>
            <w:gridCol w:w="1326"/>
            <w:gridCol w:w="1324"/>
          </w:tblGrid>
          <w:tr w:rsidR="0018568F">
            <w:trPr>
              <w:jc w:val="center"/>
            </w:trPr>
            <w:tc>
              <w:tcPr>
                <w:tcW w:w="917" w:type="dxa"/>
                <w:shd w:val="clear" w:color="auto" w:fill="D9D9D9"/>
                <w:vAlign w:val="center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版本</w:t>
                </w:r>
              </w:p>
            </w:tc>
            <w:tc>
              <w:tcPr>
                <w:tcW w:w="1275" w:type="dxa"/>
                <w:shd w:val="clear" w:color="auto" w:fill="D9D9D9"/>
                <w:vAlign w:val="center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完成日期</w:t>
                </w:r>
              </w:p>
            </w:tc>
            <w:tc>
              <w:tcPr>
                <w:tcW w:w="3501" w:type="dxa"/>
                <w:shd w:val="clear" w:color="auto" w:fill="D9D9D9"/>
                <w:vAlign w:val="center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修订记录</w:t>
                </w:r>
              </w:p>
            </w:tc>
            <w:tc>
              <w:tcPr>
                <w:tcW w:w="1227" w:type="dxa"/>
                <w:shd w:val="clear" w:color="auto" w:fill="D9D9D9"/>
                <w:vAlign w:val="center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作者</w:t>
                </w:r>
              </w:p>
            </w:tc>
            <w:tc>
              <w:tcPr>
                <w:tcW w:w="1326" w:type="dxa"/>
                <w:shd w:val="clear" w:color="auto" w:fill="D9D9D9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审核</w:t>
                </w:r>
              </w:p>
            </w:tc>
            <w:tc>
              <w:tcPr>
                <w:tcW w:w="1324" w:type="dxa"/>
                <w:shd w:val="clear" w:color="auto" w:fill="D9D9D9"/>
                <w:vAlign w:val="center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批准</w:t>
                </w:r>
              </w:p>
            </w:tc>
          </w:tr>
          <w:tr w:rsidR="0018568F">
            <w:trPr>
              <w:trHeight w:val="598"/>
              <w:jc w:val="center"/>
            </w:trPr>
            <w:tc>
              <w:tcPr>
                <w:tcW w:w="917" w:type="dxa"/>
                <w:vAlign w:val="center"/>
              </w:tcPr>
              <w:p w:rsidR="0018568F" w:rsidRDefault="00636191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  <w:r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V1.0.0</w:t>
                </w:r>
              </w:p>
            </w:tc>
            <w:tc>
              <w:tcPr>
                <w:tcW w:w="1275" w:type="dxa"/>
                <w:vAlign w:val="center"/>
              </w:tcPr>
              <w:p w:rsidR="0018568F" w:rsidRDefault="00636191" w:rsidP="00155011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  <w:r>
                  <w:rPr>
                    <w:rFonts w:asciiTheme="majorEastAsia" w:eastAsiaTheme="majorEastAsia" w:hAnsiTheme="majorEastAsia"/>
                    <w:sz w:val="18"/>
                    <w:szCs w:val="18"/>
                  </w:rPr>
                  <w:t>201</w:t>
                </w:r>
                <w:r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8</w:t>
                </w:r>
                <w:r>
                  <w:rPr>
                    <w:rFonts w:asciiTheme="majorEastAsia" w:eastAsiaTheme="majorEastAsia" w:hAnsiTheme="majorEastAsia"/>
                    <w:sz w:val="18"/>
                    <w:szCs w:val="18"/>
                  </w:rPr>
                  <w:t>-</w:t>
                </w:r>
                <w:r w:rsidR="00BA0AFB"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0</w:t>
                </w:r>
                <w:r w:rsidR="00155011"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9</w:t>
                </w:r>
                <w:r>
                  <w:rPr>
                    <w:rFonts w:asciiTheme="majorEastAsia" w:eastAsiaTheme="majorEastAsia" w:hAnsiTheme="majorEastAsia"/>
                    <w:sz w:val="18"/>
                    <w:szCs w:val="18"/>
                  </w:rPr>
                  <w:t>-</w:t>
                </w:r>
                <w:r w:rsidR="00BD5267"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2</w:t>
                </w:r>
                <w:r w:rsidR="00155011"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0</w:t>
                </w:r>
              </w:p>
            </w:tc>
            <w:tc>
              <w:tcPr>
                <w:tcW w:w="3501" w:type="dxa"/>
                <w:vAlign w:val="center"/>
              </w:tcPr>
              <w:p w:rsidR="0018568F" w:rsidRDefault="00636191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  <w:r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创建</w:t>
                </w:r>
              </w:p>
            </w:tc>
            <w:tc>
              <w:tcPr>
                <w:tcW w:w="1227" w:type="dxa"/>
                <w:vAlign w:val="center"/>
              </w:tcPr>
              <w:p w:rsidR="0018568F" w:rsidRDefault="00116EED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  <w:r>
                  <w:rPr>
                    <w:rFonts w:asciiTheme="majorEastAsia" w:eastAsiaTheme="majorEastAsia" w:hAnsiTheme="majorEastAsia"/>
                    <w:sz w:val="18"/>
                    <w:szCs w:val="18"/>
                  </w:rPr>
                  <w:t>L</w:t>
                </w:r>
                <w:r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inda</w:t>
                </w:r>
              </w:p>
            </w:tc>
            <w:tc>
              <w:tcPr>
                <w:tcW w:w="1326" w:type="dxa"/>
                <w:vAlign w:val="center"/>
              </w:tcPr>
              <w:p w:rsidR="0018568F" w:rsidRDefault="00DC5ECD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  <w:r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Ray</w:t>
                </w: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  <w:tr w:rsidR="0018568F">
            <w:trPr>
              <w:trHeight w:val="613"/>
              <w:jc w:val="center"/>
            </w:trPr>
            <w:tc>
              <w:tcPr>
                <w:tcW w:w="91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3501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2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6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  <w:tr w:rsidR="0018568F">
            <w:trPr>
              <w:trHeight w:val="613"/>
              <w:jc w:val="center"/>
            </w:trPr>
            <w:tc>
              <w:tcPr>
                <w:tcW w:w="91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3501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2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6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  <w:tr w:rsidR="0018568F">
            <w:trPr>
              <w:trHeight w:val="607"/>
              <w:jc w:val="center"/>
            </w:trPr>
            <w:tc>
              <w:tcPr>
                <w:tcW w:w="91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3501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2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6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  <w:tr w:rsidR="0018568F">
            <w:trPr>
              <w:trHeight w:val="614"/>
              <w:jc w:val="center"/>
            </w:trPr>
            <w:tc>
              <w:tcPr>
                <w:tcW w:w="91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3501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2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6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  <w:tr w:rsidR="0018568F">
            <w:trPr>
              <w:trHeight w:val="614"/>
              <w:jc w:val="center"/>
            </w:trPr>
            <w:tc>
              <w:tcPr>
                <w:tcW w:w="91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3501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2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6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</w:tbl>
        <w:p w:rsidR="0018568F" w:rsidRDefault="00655CC2">
          <w:pPr>
            <w:widowControl/>
            <w:spacing w:line="240" w:lineRule="auto"/>
            <w:jc w:val="left"/>
            <w:rPr>
              <w:rFonts w:ascii="黑体" w:eastAsia="黑体"/>
              <w:b/>
              <w:sz w:val="52"/>
              <w:szCs w:val="52"/>
            </w:rPr>
          </w:pPr>
        </w:p>
      </w:sdtContent>
    </w:sdt>
    <w:p w:rsidR="0018568F" w:rsidRDefault="0018568F">
      <w:pPr>
        <w:pStyle w:val="TOC1"/>
        <w:spacing w:line="360" w:lineRule="auto"/>
        <w:jc w:val="center"/>
        <w:rPr>
          <w:lang w:val="zh-CN"/>
        </w:rPr>
        <w:sectPr w:rsidR="0018568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1134" w:bottom="1134" w:left="1418" w:header="851" w:footer="851" w:gutter="0"/>
          <w:pgNumType w:start="1"/>
          <w:cols w:space="425"/>
          <w:docGrid w:type="lines" w:linePitch="312"/>
        </w:sectPr>
      </w:pPr>
    </w:p>
    <w:p w:rsidR="0018568F" w:rsidRDefault="00636191">
      <w:pPr>
        <w:pStyle w:val="TOC1"/>
        <w:spacing w:line="360" w:lineRule="auto"/>
        <w:jc w:val="center"/>
      </w:pPr>
      <w:r>
        <w:rPr>
          <w:lang w:val="zh-CN"/>
        </w:rPr>
        <w:lastRenderedPageBreak/>
        <w:t>目录</w:t>
      </w:r>
    </w:p>
    <w:p w:rsidR="00A42EC8" w:rsidRDefault="00D53BDB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/>
      </w:r>
      <w:r w:rsidR="00636191">
        <w:instrText xml:space="preserve"> TOC \o "1-3" \h \z \u </w:instrText>
      </w:r>
      <w:r>
        <w:fldChar w:fldCharType="separate"/>
      </w:r>
      <w:hyperlink w:anchor="_Toc526944272" w:history="1">
        <w:r w:rsidR="00A42EC8" w:rsidRPr="00032937">
          <w:rPr>
            <w:rStyle w:val="af6"/>
            <w:noProof/>
          </w:rPr>
          <w:t>1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概述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_Toc526944272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1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526944273" w:history="1">
        <w:r w:rsidR="00A42EC8" w:rsidRPr="00032937">
          <w:rPr>
            <w:rStyle w:val="af6"/>
            <w:noProof/>
          </w:rPr>
          <w:t>2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特征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_Toc526944273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1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 w:rsidP="00A42EC8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6944274" w:history="1">
        <w:r w:rsidR="00A42EC8" w:rsidRPr="00032937">
          <w:rPr>
            <w:rStyle w:val="af6"/>
            <w:noProof/>
          </w:rPr>
          <w:t>2.1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接口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_Toc526944274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1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 w:rsidP="00A42EC8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6944275" w:history="1">
        <w:r w:rsidR="00A42EC8" w:rsidRPr="00032937">
          <w:rPr>
            <w:rStyle w:val="af6"/>
            <w:noProof/>
          </w:rPr>
          <w:t>2.2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无线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_Toc526944275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1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 w:rsidP="00A42EC8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6944276" w:history="1">
        <w:r w:rsidR="00A42EC8" w:rsidRPr="00032937">
          <w:rPr>
            <w:rStyle w:val="af6"/>
            <w:noProof/>
          </w:rPr>
          <w:t>2.3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其它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_Toc526944276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2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526944277" w:history="1">
        <w:r w:rsidR="00A42EC8" w:rsidRPr="00032937">
          <w:rPr>
            <w:rStyle w:val="af6"/>
            <w:noProof/>
          </w:rPr>
          <w:t>3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产品规格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_Toc526944277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2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526944278" w:history="1">
        <w:r w:rsidR="00A42EC8" w:rsidRPr="00032937">
          <w:rPr>
            <w:rStyle w:val="af6"/>
            <w:noProof/>
          </w:rPr>
          <w:t>4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接口信号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_Toc526944278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3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526944279" w:history="1">
        <w:r w:rsidR="00A42EC8" w:rsidRPr="00032937">
          <w:rPr>
            <w:rStyle w:val="af6"/>
            <w:noProof/>
          </w:rPr>
          <w:t>5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环境适应性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_Toc526944279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4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 w:rsidP="00A42EC8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6944280" w:history="1">
        <w:r w:rsidR="00A42EC8" w:rsidRPr="00032937">
          <w:rPr>
            <w:rStyle w:val="af6"/>
            <w:noProof/>
          </w:rPr>
          <w:t>5.1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低温工作试验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_Toc526944280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4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 w:rsidP="00A42EC8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6944281" w:history="1">
        <w:r w:rsidR="00A42EC8" w:rsidRPr="00032937">
          <w:rPr>
            <w:rStyle w:val="af6"/>
            <w:noProof/>
          </w:rPr>
          <w:t>5.2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低温</w:t>
        </w:r>
        <w:r w:rsidR="00A42EC8" w:rsidRPr="00032937">
          <w:rPr>
            <w:rStyle w:val="af6"/>
            <w:rFonts w:ascii="宋体" w:hAnsi="宋体" w:cs="宋体" w:hint="eastAsia"/>
            <w:noProof/>
            <w:kern w:val="0"/>
          </w:rPr>
          <w:t>存储</w:t>
        </w:r>
        <w:r w:rsidR="00A42EC8" w:rsidRPr="00032937">
          <w:rPr>
            <w:rStyle w:val="af6"/>
            <w:rFonts w:hint="eastAsia"/>
            <w:noProof/>
          </w:rPr>
          <w:t>试验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_Toc526944281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5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 w:rsidP="00A42EC8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6944282" w:history="1">
        <w:r w:rsidR="00A42EC8" w:rsidRPr="00032937">
          <w:rPr>
            <w:rStyle w:val="af6"/>
            <w:noProof/>
          </w:rPr>
          <w:t>5.3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高温工作试验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_Toc526944282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5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 w:rsidP="00A42EC8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6944283" w:history="1">
        <w:r w:rsidR="00A42EC8" w:rsidRPr="00032937">
          <w:rPr>
            <w:rStyle w:val="af6"/>
            <w:noProof/>
          </w:rPr>
          <w:t>5.4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高温</w:t>
        </w:r>
        <w:r w:rsidR="00A42EC8" w:rsidRPr="00032937">
          <w:rPr>
            <w:rStyle w:val="af6"/>
            <w:rFonts w:ascii="宋体" w:hAnsi="宋体" w:cs="宋体" w:hint="eastAsia"/>
            <w:noProof/>
            <w:kern w:val="0"/>
          </w:rPr>
          <w:t>存储</w:t>
        </w:r>
        <w:r w:rsidR="00A42EC8" w:rsidRPr="00032937">
          <w:rPr>
            <w:rStyle w:val="af6"/>
            <w:rFonts w:hint="eastAsia"/>
            <w:noProof/>
          </w:rPr>
          <w:t>试验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_Toc526944283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5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 w:rsidP="00A42EC8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6944284" w:history="1">
        <w:r w:rsidR="00A42EC8" w:rsidRPr="00032937">
          <w:rPr>
            <w:rStyle w:val="af6"/>
            <w:noProof/>
          </w:rPr>
          <w:t>5.5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震动试验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_Toc526944284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5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 w:rsidP="00A42EC8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6944285" w:history="1">
        <w:r w:rsidR="00A42EC8" w:rsidRPr="00032937">
          <w:rPr>
            <w:rStyle w:val="af6"/>
            <w:noProof/>
          </w:rPr>
          <w:t>5.6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环保认证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_Toc526944285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5</w:t>
        </w:r>
        <w:r w:rsidR="00A42EC8">
          <w:rPr>
            <w:noProof/>
            <w:webHidden/>
          </w:rPr>
          <w:fldChar w:fldCharType="end"/>
        </w:r>
      </w:hyperlink>
    </w:p>
    <w:p w:rsidR="00A42EC8" w:rsidRDefault="00655CC2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526944286" w:history="1">
        <w:r w:rsidR="00A42EC8" w:rsidRPr="00032937">
          <w:rPr>
            <w:rStyle w:val="af6"/>
            <w:noProof/>
          </w:rPr>
          <w:t>6</w:t>
        </w:r>
        <w:r w:rsidR="00A42EC8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42EC8" w:rsidRPr="00032937">
          <w:rPr>
            <w:rStyle w:val="af6"/>
            <w:rFonts w:hint="eastAsia"/>
            <w:noProof/>
          </w:rPr>
          <w:t>模块参考电路设计</w:t>
        </w:r>
        <w:r w:rsidR="00A42EC8">
          <w:rPr>
            <w:noProof/>
            <w:webHidden/>
          </w:rPr>
          <w:tab/>
        </w:r>
        <w:r w:rsidR="00A42EC8">
          <w:rPr>
            <w:noProof/>
            <w:webHidden/>
          </w:rPr>
          <w:fldChar w:fldCharType="begin"/>
        </w:r>
        <w:r w:rsidR="00A42EC8">
          <w:rPr>
            <w:noProof/>
            <w:webHidden/>
          </w:rPr>
          <w:instrText xml:space="preserve"> PAGEREF _Toc526944286 \h </w:instrText>
        </w:r>
        <w:r w:rsidR="00A42EC8">
          <w:rPr>
            <w:noProof/>
            <w:webHidden/>
          </w:rPr>
        </w:r>
        <w:r w:rsidR="00A42EC8">
          <w:rPr>
            <w:noProof/>
            <w:webHidden/>
          </w:rPr>
          <w:fldChar w:fldCharType="separate"/>
        </w:r>
        <w:r w:rsidR="00333EBD">
          <w:rPr>
            <w:noProof/>
            <w:webHidden/>
          </w:rPr>
          <w:t>5</w:t>
        </w:r>
        <w:r w:rsidR="00A42EC8">
          <w:rPr>
            <w:noProof/>
            <w:webHidden/>
          </w:rPr>
          <w:fldChar w:fldCharType="end"/>
        </w:r>
      </w:hyperlink>
    </w:p>
    <w:p w:rsidR="0018568F" w:rsidRDefault="00D53BDB">
      <w:pPr>
        <w:spacing w:line="360" w:lineRule="auto"/>
      </w:pPr>
      <w:r>
        <w:rPr>
          <w:bCs/>
          <w:lang w:val="zh-CN"/>
        </w:rPr>
        <w:fldChar w:fldCharType="end"/>
      </w:r>
    </w:p>
    <w:p w:rsidR="0018568F" w:rsidRDefault="0018568F">
      <w:pPr>
        <w:pStyle w:val="1"/>
        <w:spacing w:before="156" w:after="156" w:line="360" w:lineRule="auto"/>
        <w:rPr>
          <w:rFonts w:ascii="黑体"/>
          <w:sz w:val="28"/>
          <w:szCs w:val="28"/>
        </w:rPr>
        <w:sectPr w:rsidR="0018568F">
          <w:headerReference w:type="even" r:id="rId17"/>
          <w:headerReference w:type="default" r:id="rId18"/>
          <w:headerReference w:type="first" r:id="rId19"/>
          <w:pgSz w:w="11906" w:h="16838"/>
          <w:pgMar w:top="1418" w:right="1134" w:bottom="1134" w:left="1418" w:header="851" w:footer="851" w:gutter="0"/>
          <w:pgNumType w:start="1"/>
          <w:cols w:space="425"/>
          <w:docGrid w:type="lines" w:linePitch="312"/>
        </w:sectPr>
      </w:pPr>
      <w:bookmarkStart w:id="0" w:name="_Toc237404908"/>
      <w:bookmarkStart w:id="1" w:name="_Toc404714386"/>
      <w:bookmarkStart w:id="2" w:name="_Toc354819860"/>
      <w:bookmarkEnd w:id="0"/>
    </w:p>
    <w:p w:rsidR="0018568F" w:rsidRDefault="00636191" w:rsidP="002E52FE">
      <w:pPr>
        <w:pStyle w:val="1"/>
        <w:spacing w:beforeLines="100" w:before="312" w:after="156" w:line="360" w:lineRule="auto"/>
        <w:ind w:left="431" w:hanging="431"/>
        <w:rPr>
          <w:rFonts w:ascii="黑体"/>
          <w:sz w:val="28"/>
          <w:szCs w:val="28"/>
        </w:rPr>
      </w:pPr>
      <w:bookmarkStart w:id="3" w:name="_Toc526944272"/>
      <w:r>
        <w:rPr>
          <w:rFonts w:hint="eastAsia"/>
        </w:rPr>
        <w:lastRenderedPageBreak/>
        <w:t>概述</w:t>
      </w:r>
      <w:bookmarkEnd w:id="1"/>
      <w:bookmarkEnd w:id="2"/>
      <w:bookmarkEnd w:id="3"/>
    </w:p>
    <w:p w:rsidR="0018568F" w:rsidRDefault="00BD5267" w:rsidP="00044937">
      <w:pPr>
        <w:spacing w:line="360" w:lineRule="auto"/>
        <w:ind w:left="42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WMIOT604</w:t>
      </w:r>
      <w:r w:rsidR="00636191">
        <w:rPr>
          <w:rFonts w:asciiTheme="minorEastAsia" w:eastAsiaTheme="minorEastAsia" w:hAnsiTheme="minorEastAsia" w:hint="eastAsia"/>
          <w:sz w:val="21"/>
          <w:szCs w:val="21"/>
        </w:rPr>
        <w:t xml:space="preserve">是基于嵌入式 Wi-Fi </w:t>
      </w:r>
      <w:proofErr w:type="spellStart"/>
      <w:r w:rsidR="00636191">
        <w:rPr>
          <w:rFonts w:asciiTheme="minorEastAsia" w:eastAsiaTheme="minorEastAsia" w:hAnsiTheme="minorEastAsia" w:hint="eastAsia"/>
          <w:sz w:val="21"/>
          <w:szCs w:val="21"/>
        </w:rPr>
        <w:t>SoC</w:t>
      </w:r>
      <w:proofErr w:type="spellEnd"/>
      <w:r w:rsidR="00636191">
        <w:rPr>
          <w:rFonts w:asciiTheme="minorEastAsia" w:eastAsiaTheme="minorEastAsia" w:hAnsiTheme="minorEastAsia" w:hint="eastAsia"/>
          <w:sz w:val="21"/>
          <w:szCs w:val="21"/>
        </w:rPr>
        <w:t xml:space="preserve"> 芯片（W600）设计的 Wi-Fi 参考设计模块，邮票孔式接口，</w:t>
      </w:r>
      <w:r w:rsidR="00592978">
        <w:rPr>
          <w:rFonts w:asciiTheme="minorEastAsia" w:eastAsiaTheme="minorEastAsia" w:hAnsiTheme="minorEastAsia" w:hint="eastAsia"/>
          <w:sz w:val="21"/>
          <w:szCs w:val="21"/>
        </w:rPr>
        <w:t>PCB</w:t>
      </w:r>
      <w:proofErr w:type="gramStart"/>
      <w:r w:rsidR="00592978">
        <w:rPr>
          <w:rFonts w:asciiTheme="minorEastAsia" w:eastAsiaTheme="minorEastAsia" w:hAnsiTheme="minorEastAsia" w:hint="eastAsia"/>
          <w:sz w:val="21"/>
          <w:szCs w:val="21"/>
        </w:rPr>
        <w:t>板载天线</w:t>
      </w:r>
      <w:proofErr w:type="gramEnd"/>
      <w:r w:rsidR="00592978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="00636191">
        <w:rPr>
          <w:rFonts w:asciiTheme="minorEastAsia" w:eastAsiaTheme="minorEastAsia" w:hAnsiTheme="minorEastAsia" w:hint="eastAsia"/>
          <w:sz w:val="21"/>
          <w:szCs w:val="21"/>
        </w:rPr>
        <w:t>尺寸小，易开发</w:t>
      </w:r>
      <w:r w:rsidR="00DC5ECD">
        <w:rPr>
          <w:rFonts w:asciiTheme="minorEastAsia" w:eastAsiaTheme="minorEastAsia" w:hAnsiTheme="minorEastAsia" w:hint="eastAsia"/>
          <w:sz w:val="21"/>
          <w:szCs w:val="21"/>
        </w:rPr>
        <w:t>，接口丰富</w:t>
      </w:r>
      <w:r w:rsidR="00636191">
        <w:rPr>
          <w:rFonts w:asciiTheme="minorEastAsia" w:eastAsiaTheme="minorEastAsia" w:hAnsiTheme="minorEastAsia" w:hint="eastAsia"/>
          <w:sz w:val="21"/>
          <w:szCs w:val="21"/>
        </w:rPr>
        <w:t>。模块适用于智能家电、智能家居、无线音视频、智能玩具、医疗监护、工业控制等物联网应用领域。本规格书规定了该模块的物理特性、技术指标、通信协议、产品功能、性能、稳定性、环境适应性以及安全性等方面的技术标准。</w:t>
      </w:r>
    </w:p>
    <w:p w:rsidR="0018568F" w:rsidRDefault="00636191">
      <w:pPr>
        <w:pStyle w:val="1"/>
        <w:spacing w:before="156" w:after="156"/>
        <w:ind w:left="431" w:hanging="431"/>
      </w:pPr>
      <w:bookmarkStart w:id="4" w:name="_Toc354819863"/>
      <w:bookmarkStart w:id="5" w:name="_Toc404714390"/>
      <w:bookmarkStart w:id="6" w:name="_Toc526944273"/>
      <w:r>
        <w:rPr>
          <w:rFonts w:hint="eastAsia"/>
        </w:rPr>
        <w:t>特征</w:t>
      </w:r>
      <w:bookmarkEnd w:id="4"/>
      <w:bookmarkEnd w:id="5"/>
      <w:bookmarkEnd w:id="6"/>
    </w:p>
    <w:p w:rsidR="0018568F" w:rsidRDefault="00636191">
      <w:pPr>
        <w:pStyle w:val="2"/>
        <w:spacing w:before="156" w:after="156"/>
        <w:ind w:left="578" w:hanging="578"/>
      </w:pPr>
      <w:bookmarkStart w:id="7" w:name="_Toc404714391"/>
      <w:bookmarkStart w:id="8" w:name="_Toc526944274"/>
      <w:r>
        <w:rPr>
          <w:rFonts w:hint="eastAsia"/>
        </w:rPr>
        <w:t>接口</w:t>
      </w:r>
      <w:bookmarkEnd w:id="7"/>
      <w:bookmarkEnd w:id="8"/>
    </w:p>
    <w:p w:rsidR="0018568F" w:rsidRDefault="00636191">
      <w:pPr>
        <w:pStyle w:val="afff"/>
        <w:numPr>
          <w:ilvl w:val="0"/>
          <w:numId w:val="6"/>
        </w:numPr>
        <w:tabs>
          <w:tab w:val="left" w:pos="840"/>
        </w:tabs>
        <w:ind w:firstLineChars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邮票孔式接口，间距</w:t>
      </w:r>
      <w:r w:rsidR="00155011">
        <w:rPr>
          <w:rFonts w:asciiTheme="minorEastAsia" w:eastAsiaTheme="minorEastAsia" w:hAnsiTheme="minorEastAsia" w:hint="eastAsia"/>
          <w:sz w:val="21"/>
          <w:szCs w:val="21"/>
        </w:rPr>
        <w:t>1.5</w:t>
      </w:r>
      <w:r w:rsidR="00F92A97">
        <w:rPr>
          <w:rFonts w:asciiTheme="minorEastAsia" w:eastAsiaTheme="minorEastAsia" w:hAnsiTheme="minorEastAsia" w:hint="eastAsia"/>
          <w:sz w:val="21"/>
          <w:szCs w:val="21"/>
        </w:rPr>
        <w:t>mm</w:t>
      </w:r>
    </w:p>
    <w:p w:rsidR="0018568F" w:rsidRDefault="00636191">
      <w:pPr>
        <w:numPr>
          <w:ilvl w:val="0"/>
          <w:numId w:val="7"/>
        </w:numPr>
        <w:spacing w:line="240" w:lineRule="auto"/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2个UART接口，支持</w:t>
      </w:r>
      <w:r w:rsidR="00DC5ECD"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RTS/CTS，波特率范围</w:t>
      </w:r>
      <w:r w:rsidR="00BE263C"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1200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bps~2Mbps</w:t>
      </w:r>
    </w:p>
    <w:p w:rsidR="0018568F" w:rsidRDefault="00636191">
      <w:pPr>
        <w:numPr>
          <w:ilvl w:val="0"/>
          <w:numId w:val="7"/>
        </w:numPr>
        <w:spacing w:line="240" w:lineRule="auto"/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1个高速SPI</w:t>
      </w:r>
      <w:r w:rsidR="00DC5ECD"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设备控制器，工作时钟范围0~50MHz</w:t>
      </w:r>
    </w:p>
    <w:p w:rsidR="0018568F" w:rsidRDefault="00636191">
      <w:pPr>
        <w:numPr>
          <w:ilvl w:val="0"/>
          <w:numId w:val="8"/>
        </w:numP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集成PWM</w:t>
      </w:r>
      <w:r w:rsidR="00DC5ECD"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控制器，最高输出频率20MHz，最高输入频率20MHz</w:t>
      </w:r>
    </w:p>
    <w:p w:rsidR="00DC5ECD" w:rsidRDefault="00DC5ECD">
      <w:pPr>
        <w:numPr>
          <w:ilvl w:val="0"/>
          <w:numId w:val="8"/>
        </w:numP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集成I</w:t>
      </w:r>
      <w:r>
        <w:rPr>
          <w:rFonts w:ascii="Arial" w:eastAsiaTheme="minorEastAsia" w:hAnsi="Arial" w:cs="Arial"/>
          <w:color w:val="000000" w:themeColor="text1"/>
          <w:sz w:val="21"/>
          <w:szCs w:val="21"/>
        </w:rPr>
        <w:t>²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C</w:t>
      </w:r>
      <w: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控制器</w:t>
      </w:r>
    </w:p>
    <w:p w:rsidR="00DC5ECD" w:rsidRDefault="00DC5ECD">
      <w:pPr>
        <w:numPr>
          <w:ilvl w:val="0"/>
          <w:numId w:val="8"/>
        </w:numP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集成I</w:t>
      </w:r>
      <w:r>
        <w:rPr>
          <w:rFonts w:ascii="Arial" w:eastAsiaTheme="minorEastAsia" w:hAnsi="Arial" w:cs="Arial"/>
          <w:color w:val="000000" w:themeColor="text1"/>
          <w:sz w:val="21"/>
          <w:szCs w:val="21"/>
        </w:rPr>
        <w:t>²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S</w:t>
      </w:r>
      <w: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控制器</w:t>
      </w:r>
    </w:p>
    <w:p w:rsidR="00373709" w:rsidRPr="00373709" w:rsidRDefault="00373709" w:rsidP="00373709">
      <w:pPr>
        <w:numPr>
          <w:ilvl w:val="0"/>
          <w:numId w:val="8"/>
        </w:numP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集成GPIO控制器</w:t>
      </w:r>
    </w:p>
    <w:p w:rsidR="0018568F" w:rsidRDefault="00636191">
      <w:pPr>
        <w:pStyle w:val="2"/>
        <w:spacing w:before="156" w:after="156"/>
        <w:ind w:left="578" w:hanging="578"/>
      </w:pPr>
      <w:bookmarkStart w:id="9" w:name="_Toc404714392"/>
      <w:bookmarkStart w:id="10" w:name="_Toc526944275"/>
      <w:r>
        <w:rPr>
          <w:rFonts w:hint="eastAsia"/>
        </w:rPr>
        <w:t>无线</w:t>
      </w:r>
      <w:bookmarkEnd w:id="9"/>
      <w:bookmarkEnd w:id="10"/>
    </w:p>
    <w:p w:rsidR="0018568F" w:rsidRDefault="00636191">
      <w:pPr>
        <w:numPr>
          <w:ilvl w:val="0"/>
          <w:numId w:val="9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支持GB15629.11-2006、IEEE</w:t>
      </w:r>
      <w:bookmarkStart w:id="11" w:name="OLE_LINK5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802.11</w:t>
      </w:r>
      <w:bookmarkEnd w:id="11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 xml:space="preserve"> b/g/n</w:t>
      </w:r>
      <w:r>
        <w:rPr>
          <w:rFonts w:asciiTheme="minorEastAsia" w:eastAsiaTheme="minorEastAsia" w:hAnsiTheme="minorEastAsia" w:hint="eastAsia"/>
          <w:sz w:val="21"/>
          <w:szCs w:val="21"/>
        </w:rPr>
        <w:t>无线标准</w:t>
      </w:r>
    </w:p>
    <w:p w:rsidR="0018568F" w:rsidRDefault="00636191">
      <w:pPr>
        <w:numPr>
          <w:ilvl w:val="0"/>
          <w:numId w:val="9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支持频率范围：2.4~2.4835 GHz</w:t>
      </w:r>
    </w:p>
    <w:p w:rsidR="0018568F" w:rsidRDefault="00636191">
      <w:pPr>
        <w:numPr>
          <w:ilvl w:val="0"/>
          <w:numId w:val="9"/>
        </w:numPr>
        <w:jc w:val="left"/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支持Wi-Fi WMM/WMM-PS/WPA/WPA2/WPS</w:t>
      </w:r>
    </w:p>
    <w:p w:rsidR="0018568F" w:rsidRDefault="00636191">
      <w:pPr>
        <w:numPr>
          <w:ilvl w:val="0"/>
          <w:numId w:val="9"/>
        </w:numPr>
        <w:jc w:val="left"/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支持Wi-Fi Direct</w:t>
      </w:r>
    </w:p>
    <w:p w:rsidR="0018568F" w:rsidRDefault="00636191">
      <w:pPr>
        <w:numPr>
          <w:ilvl w:val="0"/>
          <w:numId w:val="9"/>
        </w:numPr>
        <w:jc w:val="left"/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支持EDCA信道接入方式</w:t>
      </w:r>
    </w:p>
    <w:p w:rsidR="0018568F" w:rsidRDefault="00636191">
      <w:pPr>
        <w:numPr>
          <w:ilvl w:val="0"/>
          <w:numId w:val="9"/>
        </w:numPr>
        <w:jc w:val="left"/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支持20/40M带宽工作模式</w:t>
      </w:r>
    </w:p>
    <w:p w:rsidR="0018568F" w:rsidRDefault="00636191">
      <w:pPr>
        <w:numPr>
          <w:ilvl w:val="0"/>
          <w:numId w:val="9"/>
        </w:numPr>
        <w:jc w:val="left"/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支持STBC、</w:t>
      </w:r>
      <w:proofErr w:type="spellStart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GreenField</w:t>
      </w:r>
      <w:proofErr w:type="spellEnd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、Short-GI、支持反向传输</w:t>
      </w:r>
    </w:p>
    <w:p w:rsidR="0018568F" w:rsidRDefault="00636191">
      <w:pPr>
        <w:numPr>
          <w:ilvl w:val="0"/>
          <w:numId w:val="9"/>
        </w:numPr>
        <w:jc w:val="left"/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支持RIFS</w:t>
      </w:r>
      <w:proofErr w:type="gramStart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帧</w:t>
      </w:r>
      <w:proofErr w:type="gramEnd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间隔</w:t>
      </w:r>
    </w:p>
    <w:p w:rsidR="0018568F" w:rsidRDefault="00636191">
      <w:pPr>
        <w:numPr>
          <w:ilvl w:val="0"/>
          <w:numId w:val="9"/>
        </w:numPr>
        <w:jc w:val="left"/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支持AMPDU、AMSDU</w:t>
      </w:r>
    </w:p>
    <w:p w:rsidR="0018568F" w:rsidRDefault="00636191">
      <w:pPr>
        <w:numPr>
          <w:ilvl w:val="0"/>
          <w:numId w:val="9"/>
        </w:numP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支持IEEE802.11n MCS 0~7、MCS32物理层传输速率档位，传输速率最高到150Mbps</w:t>
      </w:r>
    </w:p>
    <w:p w:rsidR="0018568F" w:rsidRDefault="00636191">
      <w:pPr>
        <w:numPr>
          <w:ilvl w:val="0"/>
          <w:numId w:val="9"/>
        </w:numP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2/5.5/11 Mbps速率发送时支持Short Preamble</w:t>
      </w:r>
    </w:p>
    <w:p w:rsidR="0018568F" w:rsidRDefault="00636191">
      <w:pPr>
        <w:numPr>
          <w:ilvl w:val="0"/>
          <w:numId w:val="9"/>
        </w:numP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 xml:space="preserve">支持HT-immediate Compressed Block </w:t>
      </w:r>
      <w:proofErr w:type="spellStart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Ack</w:t>
      </w:r>
      <w:proofErr w:type="spellEnd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 xml:space="preserve">、Normal </w:t>
      </w:r>
      <w:proofErr w:type="spellStart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Ack</w:t>
      </w:r>
      <w:proofErr w:type="spellEnd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 xml:space="preserve">、No </w:t>
      </w:r>
      <w:proofErr w:type="spellStart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Ack</w:t>
      </w:r>
      <w:proofErr w:type="spellEnd"/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应答方式</w:t>
      </w:r>
    </w:p>
    <w:p w:rsidR="0018568F" w:rsidRDefault="00636191">
      <w:pPr>
        <w:numPr>
          <w:ilvl w:val="0"/>
          <w:numId w:val="9"/>
        </w:numP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支持CTS to self</w:t>
      </w:r>
    </w:p>
    <w:p w:rsidR="0018568F" w:rsidRDefault="00636191">
      <w:pPr>
        <w:numPr>
          <w:ilvl w:val="0"/>
          <w:numId w:val="9"/>
        </w:numP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支持STA/AP/AP+STA功能</w:t>
      </w:r>
    </w:p>
    <w:p w:rsidR="0018568F" w:rsidRDefault="00636191">
      <w:pPr>
        <w:numPr>
          <w:ilvl w:val="0"/>
          <w:numId w:val="9"/>
        </w:numPr>
        <w:rPr>
          <w:rFonts w:asciiTheme="minorEastAsia" w:eastAsia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t>在BSS网络中，支持多个组播网络，并且支持各个组播网络加密方式不同，最多可以支持总和为32个的组播网络和入网STA加密</w:t>
      </w:r>
    </w:p>
    <w:p w:rsidR="0018568F" w:rsidRDefault="00636191">
      <w:pPr>
        <w:numPr>
          <w:ilvl w:val="0"/>
          <w:numId w:val="9"/>
        </w:numPr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</w:rPr>
        <w:lastRenderedPageBreak/>
        <w:t>BSS网络支持作为AP使用时，支持站点与组的总和为32个</w:t>
      </w:r>
    </w:p>
    <w:p w:rsidR="0018568F" w:rsidRDefault="00636191">
      <w:pPr>
        <w:pStyle w:val="2"/>
        <w:spacing w:before="156" w:after="156"/>
        <w:ind w:left="578" w:hanging="578"/>
      </w:pPr>
      <w:bookmarkStart w:id="12" w:name="_Toc404714393"/>
      <w:bookmarkStart w:id="13" w:name="_Toc526944276"/>
      <w:r>
        <w:rPr>
          <w:rFonts w:hint="eastAsia"/>
        </w:rPr>
        <w:t>其它</w:t>
      </w:r>
      <w:bookmarkEnd w:id="12"/>
      <w:bookmarkEnd w:id="13"/>
    </w:p>
    <w:p w:rsidR="0018568F" w:rsidRDefault="00636191">
      <w:pPr>
        <w:numPr>
          <w:ilvl w:val="0"/>
          <w:numId w:val="10"/>
        </w:numPr>
        <w:tabs>
          <w:tab w:val="left" w:pos="840"/>
        </w:tabs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支持用户可编程的GPIO控制</w:t>
      </w:r>
    </w:p>
    <w:p w:rsidR="0018568F" w:rsidRDefault="00636191">
      <w:pPr>
        <w:numPr>
          <w:ilvl w:val="0"/>
          <w:numId w:val="10"/>
        </w:numPr>
        <w:tabs>
          <w:tab w:val="left" w:pos="840"/>
        </w:tabs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支持基于ASCII编码的AT+指令协议（UART接口）</w:t>
      </w:r>
    </w:p>
    <w:p w:rsidR="0018568F" w:rsidRDefault="00636191">
      <w:pPr>
        <w:numPr>
          <w:ilvl w:val="0"/>
          <w:numId w:val="10"/>
        </w:numPr>
        <w:tabs>
          <w:tab w:val="left" w:pos="840"/>
        </w:tabs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支持多种网络协议：TCP/UDP/ICMP/DHCP/DNS/HTTP</w:t>
      </w:r>
    </w:p>
    <w:p w:rsidR="0018568F" w:rsidRDefault="00636191">
      <w:pPr>
        <w:numPr>
          <w:ilvl w:val="0"/>
          <w:numId w:val="10"/>
        </w:numPr>
        <w:tabs>
          <w:tab w:val="left" w:pos="840"/>
        </w:tabs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支持DHCP Server、DNS Server</w:t>
      </w:r>
    </w:p>
    <w:p w:rsidR="0018568F" w:rsidRDefault="00636191">
      <w:pPr>
        <w:numPr>
          <w:ilvl w:val="0"/>
          <w:numId w:val="10"/>
        </w:numPr>
        <w:tabs>
          <w:tab w:val="left" w:pos="840"/>
        </w:tabs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支持可扩展的WEB服务器</w:t>
      </w:r>
    </w:p>
    <w:p w:rsidR="0018568F" w:rsidRDefault="00636191">
      <w:pPr>
        <w:numPr>
          <w:ilvl w:val="0"/>
          <w:numId w:val="10"/>
        </w:numPr>
        <w:tabs>
          <w:tab w:val="left" w:pos="840"/>
        </w:tabs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支持固件在线升级</w:t>
      </w:r>
    </w:p>
    <w:p w:rsidR="0018568F" w:rsidRDefault="00F23DE1">
      <w:pPr>
        <w:pStyle w:val="1"/>
        <w:spacing w:before="156" w:after="156"/>
        <w:ind w:left="431" w:hanging="431"/>
      </w:pPr>
      <w:bookmarkStart w:id="14" w:name="_Toc404714394"/>
      <w:bookmarkStart w:id="15" w:name="_Toc354819864"/>
      <w:bookmarkStart w:id="16" w:name="_Toc526944277"/>
      <w:r>
        <w:rPr>
          <w:rFonts w:hint="eastAsia"/>
        </w:rPr>
        <w:t>产品规格</w:t>
      </w:r>
      <w:bookmarkEnd w:id="14"/>
      <w:bookmarkEnd w:id="15"/>
      <w:bookmarkEnd w:id="16"/>
    </w:p>
    <w:p w:rsidR="0018568F" w:rsidRPr="004505A3" w:rsidRDefault="00636191" w:rsidP="002E52FE">
      <w:pPr>
        <w:pStyle w:val="ab"/>
        <w:spacing w:afterLines="100" w:after="312"/>
        <w:rPr>
          <w:rFonts w:asciiTheme="minorEastAsia" w:eastAsiaTheme="minorEastAsia" w:hAnsiTheme="minorEastAsia"/>
          <w:b/>
          <w:szCs w:val="21"/>
        </w:rPr>
      </w:pPr>
      <w:bookmarkStart w:id="17" w:name="_Toc237404894"/>
      <w:bookmarkStart w:id="18" w:name="_Toc237404909"/>
      <w:bookmarkStart w:id="19" w:name="_Toc354819875"/>
      <w:bookmarkStart w:id="20" w:name="_Toc404714396"/>
      <w:bookmarkStart w:id="21" w:name="_Toc354819866"/>
      <w:bookmarkStart w:id="22" w:name="_Toc354819867"/>
      <w:bookmarkStart w:id="23" w:name="_Toc404714397"/>
      <w:bookmarkEnd w:id="17"/>
      <w:bookmarkEnd w:id="18"/>
      <w:r w:rsidRPr="004505A3">
        <w:rPr>
          <w:rFonts w:asciiTheme="minorEastAsia" w:eastAsiaTheme="minorEastAsia" w:hAnsiTheme="minorEastAsia" w:hint="eastAsia"/>
          <w:b/>
          <w:szCs w:val="21"/>
        </w:rPr>
        <w:t>表 3</w:t>
      </w:r>
      <w:r w:rsidRPr="004505A3">
        <w:rPr>
          <w:rFonts w:asciiTheme="minorEastAsia" w:eastAsiaTheme="minorEastAsia" w:hAnsiTheme="minorEastAsia"/>
          <w:b/>
          <w:szCs w:val="21"/>
        </w:rPr>
        <w:noBreakHyphen/>
      </w:r>
      <w:r w:rsidR="00D53BDB" w:rsidRPr="004505A3">
        <w:rPr>
          <w:rFonts w:asciiTheme="minorEastAsia" w:eastAsiaTheme="minorEastAsia" w:hAnsiTheme="minorEastAsia"/>
          <w:b/>
          <w:szCs w:val="21"/>
        </w:rPr>
        <w:fldChar w:fldCharType="begin"/>
      </w:r>
      <w:r w:rsidRPr="004505A3">
        <w:rPr>
          <w:rFonts w:asciiTheme="minorEastAsia" w:eastAsiaTheme="minorEastAsia" w:hAnsiTheme="minorEastAsia"/>
          <w:b/>
          <w:szCs w:val="21"/>
        </w:rPr>
        <w:instrText xml:space="preserve"> </w:instrText>
      </w:r>
      <w:r w:rsidRPr="004505A3">
        <w:rPr>
          <w:rFonts w:asciiTheme="minorEastAsia" w:eastAsiaTheme="minorEastAsia" w:hAnsiTheme="minorEastAsia" w:hint="eastAsia"/>
          <w:b/>
          <w:szCs w:val="21"/>
        </w:rPr>
        <w:instrText>SEQ 表格 \* ARABIC \s 1</w:instrText>
      </w:r>
      <w:r w:rsidRPr="004505A3">
        <w:rPr>
          <w:rFonts w:asciiTheme="minorEastAsia" w:eastAsiaTheme="minorEastAsia" w:hAnsiTheme="minorEastAsia"/>
          <w:b/>
          <w:szCs w:val="21"/>
        </w:rPr>
        <w:instrText xml:space="preserve"> </w:instrText>
      </w:r>
      <w:r w:rsidR="00D53BDB" w:rsidRPr="004505A3">
        <w:rPr>
          <w:rFonts w:asciiTheme="minorEastAsia" w:eastAsiaTheme="minorEastAsia" w:hAnsiTheme="minorEastAsia"/>
          <w:b/>
          <w:szCs w:val="21"/>
        </w:rPr>
        <w:fldChar w:fldCharType="separate"/>
      </w:r>
      <w:r w:rsidR="00333EBD">
        <w:rPr>
          <w:rFonts w:asciiTheme="minorEastAsia" w:eastAsiaTheme="minorEastAsia" w:hAnsiTheme="minorEastAsia"/>
          <w:b/>
          <w:noProof/>
          <w:szCs w:val="21"/>
        </w:rPr>
        <w:t>1</w:t>
      </w:r>
      <w:r w:rsidR="00D53BDB" w:rsidRPr="004505A3">
        <w:rPr>
          <w:rFonts w:asciiTheme="minorEastAsia" w:eastAsiaTheme="minorEastAsia" w:hAnsiTheme="minorEastAsia"/>
          <w:b/>
          <w:szCs w:val="21"/>
        </w:rPr>
        <w:fldChar w:fldCharType="end"/>
      </w:r>
      <w:r w:rsidRPr="004505A3">
        <w:rPr>
          <w:rFonts w:asciiTheme="minorEastAsia" w:eastAsiaTheme="minorEastAsia" w:hAnsiTheme="minorEastAsia"/>
          <w:b/>
          <w:szCs w:val="21"/>
        </w:rPr>
        <w:t xml:space="preserve"> </w:t>
      </w:r>
      <w:r w:rsidRPr="004505A3">
        <w:rPr>
          <w:rFonts w:asciiTheme="minorEastAsia" w:eastAsiaTheme="minorEastAsia" w:hAnsiTheme="minorEastAsia" w:hint="eastAsia"/>
          <w:b/>
          <w:szCs w:val="21"/>
        </w:rPr>
        <w:t>产品规格列表</w:t>
      </w:r>
      <w:bookmarkEnd w:id="19"/>
    </w:p>
    <w:tbl>
      <w:tblPr>
        <w:tblW w:w="8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092"/>
        <w:gridCol w:w="4819"/>
        <w:gridCol w:w="1067"/>
      </w:tblGrid>
      <w:tr w:rsidR="0018568F" w:rsidRPr="00F50C07" w:rsidTr="00F50C07">
        <w:trPr>
          <w:trHeight w:val="20"/>
          <w:jc w:val="center"/>
        </w:trPr>
        <w:tc>
          <w:tcPr>
            <w:tcW w:w="455" w:type="dxa"/>
            <w:shd w:val="clear" w:color="auto" w:fill="99CCFF"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92" w:type="dxa"/>
            <w:shd w:val="clear" w:color="auto" w:fill="99CCFF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项 目</w:t>
            </w:r>
          </w:p>
        </w:tc>
        <w:tc>
          <w:tcPr>
            <w:tcW w:w="4819" w:type="dxa"/>
            <w:shd w:val="clear" w:color="auto" w:fill="99CCFF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参 数</w:t>
            </w:r>
          </w:p>
        </w:tc>
        <w:tc>
          <w:tcPr>
            <w:tcW w:w="1067" w:type="dxa"/>
            <w:shd w:val="clear" w:color="auto" w:fill="99CCFF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备注</w:t>
            </w: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 w:val="restart"/>
            <w:textDirection w:val="tbRlV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无线部分</w:t>
            </w: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支持W</w:t>
            </w:r>
            <w:r w:rsidRPr="00F50C07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Pr="00F50C07">
              <w:rPr>
                <w:rFonts w:asciiTheme="minorEastAsia" w:eastAsiaTheme="minorEastAsia" w:hAnsiTheme="minorEastAsia"/>
                <w:sz w:val="18"/>
                <w:szCs w:val="18"/>
              </w:rPr>
              <w:t>Fi</w:t>
            </w: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模式</w:t>
            </w:r>
          </w:p>
        </w:tc>
        <w:tc>
          <w:tcPr>
            <w:tcW w:w="4819" w:type="dxa"/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IEEE802.11b/g/n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射频</w:t>
            </w:r>
            <w:r w:rsidRPr="00F50C07">
              <w:rPr>
                <w:rFonts w:asciiTheme="minorEastAsia" w:eastAsiaTheme="minorEastAsia" w:hAnsiTheme="minorEastAsia"/>
                <w:sz w:val="18"/>
                <w:szCs w:val="18"/>
              </w:rPr>
              <w:t>系统阻抗</w:t>
            </w:r>
          </w:p>
        </w:tc>
        <w:tc>
          <w:tcPr>
            <w:tcW w:w="4819" w:type="dxa"/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50Ω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SWR</w:t>
            </w:r>
          </w:p>
        </w:tc>
        <w:tc>
          <w:tcPr>
            <w:tcW w:w="4819" w:type="dxa"/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&lt;-10dB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频率范围</w:t>
            </w:r>
          </w:p>
        </w:tc>
        <w:tc>
          <w:tcPr>
            <w:tcW w:w="4819" w:type="dxa"/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2.4~2.4835 GHz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接收灵敏度</w:t>
            </w:r>
          </w:p>
        </w:tc>
        <w:tc>
          <w:tcPr>
            <w:tcW w:w="4819" w:type="dxa"/>
            <w:vAlign w:val="center"/>
          </w:tcPr>
          <w:p w:rsidR="0018568F" w:rsidRPr="00F50C07" w:rsidRDefault="00636191">
            <w:pPr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20MHz MCS7@-71dBm；</w:t>
            </w:r>
          </w:p>
          <w:p w:rsidR="0018568F" w:rsidRPr="00F50C07" w:rsidRDefault="00636191">
            <w:pPr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40MHz MCS7@-68dBm；</w:t>
            </w:r>
          </w:p>
          <w:p w:rsidR="0018568F" w:rsidRPr="00F50C07" w:rsidRDefault="00636191">
            <w:pPr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54Mbps@-73dBm；</w:t>
            </w:r>
          </w:p>
          <w:p w:rsidR="0018568F" w:rsidRPr="00F50C07" w:rsidRDefault="00636191">
            <w:pPr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11Mbps@-8</w:t>
            </w:r>
            <w:r w:rsidR="00693B39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7</w:t>
            </w: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dBm；</w:t>
            </w:r>
          </w:p>
          <w:p w:rsidR="0018568F" w:rsidRPr="00F50C07" w:rsidRDefault="00636191">
            <w:pPr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1Mbps@-95dBm；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物理层数据速率</w:t>
            </w:r>
          </w:p>
        </w:tc>
        <w:tc>
          <w:tcPr>
            <w:tcW w:w="4819" w:type="dxa"/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802.11n MCS 0~7</w:t>
            </w:r>
            <w:r w:rsidRPr="00F50C07"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  <w:t xml:space="preserve">   </w:t>
            </w: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150Mbps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调制方式</w:t>
            </w:r>
          </w:p>
        </w:tc>
        <w:tc>
          <w:tcPr>
            <w:tcW w:w="4819" w:type="dxa"/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DSSS、OFDM、DBPSK、DQPSK、CCK、QAM16/64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输出功率</w:t>
            </w:r>
          </w:p>
        </w:tc>
        <w:tc>
          <w:tcPr>
            <w:tcW w:w="4819" w:type="dxa"/>
            <w:vAlign w:val="center"/>
          </w:tcPr>
          <w:p w:rsidR="004300E0" w:rsidRPr="004300E0" w:rsidRDefault="004300E0">
            <w:pPr>
              <w:pStyle w:val="aa"/>
              <w:ind w:firstLine="0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IEE</w:t>
            </w:r>
            <w:r w:rsidR="00F40FF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E802.11b, DSSS</w:t>
            </w:r>
            <w:r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 1Mbps, POUT = +1</w:t>
            </w:r>
            <w:r w:rsidR="00743712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7</w:t>
            </w: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dBm；</w:t>
            </w:r>
          </w:p>
          <w:p w:rsidR="0018568F" w:rsidRPr="00F50C07" w:rsidRDefault="00636191">
            <w:pPr>
              <w:pStyle w:val="aa"/>
              <w:ind w:firstLine="0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IEEE80</w:t>
            </w:r>
            <w:r w:rsidR="00FE7D2C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2.11g, OFDM 54Mbps, POUT = +1</w:t>
            </w:r>
            <w:r w:rsidR="00743712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2</w:t>
            </w: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dBm；</w:t>
            </w:r>
          </w:p>
          <w:p w:rsidR="0018568F" w:rsidRPr="00F50C07" w:rsidRDefault="00636191">
            <w:pPr>
              <w:pStyle w:val="aa"/>
              <w:ind w:firstLine="0"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IE</w:t>
            </w:r>
            <w:r w:rsidR="00FE7D2C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EE802.11n, OFDM MCS7, POUT = +10</w:t>
            </w: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dBm；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 w:val="restart"/>
            <w:textDirection w:val="tbRlV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硬件部分</w:t>
            </w: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接口类型</w:t>
            </w:r>
          </w:p>
        </w:tc>
        <w:tc>
          <w:tcPr>
            <w:tcW w:w="4819" w:type="dxa"/>
            <w:vAlign w:val="center"/>
          </w:tcPr>
          <w:p w:rsidR="00DC5ECD" w:rsidRPr="00DC5ECD" w:rsidRDefault="00636191" w:rsidP="002A1E5F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UART、SPI、GPIO、PWM、</w:t>
            </w:r>
            <w:r w:rsidR="00DC5ECD">
              <w:rPr>
                <w:rFonts w:asciiTheme="minorEastAsia" w:eastAsiaTheme="minorEastAsia" w:hAnsiTheme="minorEastAsia" w:cstheme="minorEastAsia" w:hint="eastAsia"/>
                <w:color w:val="000000" w:themeColor="text1"/>
              </w:rPr>
              <w:t>I</w:t>
            </w:r>
            <w:r w:rsidR="00DC5ECD">
              <w:rPr>
                <w:rFonts w:ascii="Arial" w:eastAsiaTheme="minorEastAsia" w:hAnsi="Arial" w:cs="Arial"/>
                <w:color w:val="000000" w:themeColor="text1"/>
              </w:rPr>
              <w:t>²</w:t>
            </w:r>
            <w:r w:rsidR="00DC5ECD">
              <w:rPr>
                <w:rFonts w:asciiTheme="minorEastAsia" w:eastAsiaTheme="minorEastAsia" w:hAnsiTheme="minorEastAsia" w:cstheme="minorEastAsia" w:hint="eastAsia"/>
                <w:color w:val="000000" w:themeColor="text1"/>
              </w:rPr>
              <w:t>C、I</w:t>
            </w:r>
            <w:r w:rsidR="00DC5ECD">
              <w:rPr>
                <w:rFonts w:ascii="Arial" w:eastAsiaTheme="minorEastAsia" w:hAnsi="Arial" w:cs="Arial"/>
                <w:color w:val="000000" w:themeColor="text1"/>
              </w:rPr>
              <w:t>²</w:t>
            </w:r>
            <w:r w:rsidR="00DC5ECD">
              <w:rPr>
                <w:rFonts w:asciiTheme="minorEastAsia" w:eastAsiaTheme="minorEastAsia" w:hAnsiTheme="minorEastAsia" w:cstheme="minorEastAsia"/>
                <w:color w:val="000000" w:themeColor="text1"/>
              </w:rPr>
              <w:t>S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接口速率</w:t>
            </w:r>
          </w:p>
        </w:tc>
        <w:tc>
          <w:tcPr>
            <w:tcW w:w="4819" w:type="dxa"/>
            <w:vAlign w:val="center"/>
          </w:tcPr>
          <w:p w:rsidR="0018568F" w:rsidRPr="00F50C07" w:rsidRDefault="00636191">
            <w:pPr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2Mbps@UART (Max)</w:t>
            </w:r>
          </w:p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50Mbps@SPI (Max)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工作电压</w:t>
            </w:r>
          </w:p>
        </w:tc>
        <w:tc>
          <w:tcPr>
            <w:tcW w:w="4819" w:type="dxa"/>
            <w:vAlign w:val="center"/>
          </w:tcPr>
          <w:p w:rsidR="0018568F" w:rsidRPr="00F50C07" w:rsidRDefault="00636191" w:rsidP="00A42EC8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3.</w:t>
            </w:r>
            <w:r w:rsidR="00A42EC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0</w:t>
            </w: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V</w:t>
            </w:r>
            <w:r w:rsidR="00A42EC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="00A42EC8"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  <w:t>–</w:t>
            </w:r>
            <w:r w:rsidR="00A42EC8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 3.6V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工作电流</w:t>
            </w:r>
          </w:p>
        </w:tc>
        <w:tc>
          <w:tcPr>
            <w:tcW w:w="4819" w:type="dxa"/>
            <w:vAlign w:val="center"/>
          </w:tcPr>
          <w:p w:rsidR="0018568F" w:rsidRPr="00F50C07" w:rsidRDefault="00A45A13">
            <w:pPr>
              <w:pStyle w:val="13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9848D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节能模式平均功耗 20mA</w:t>
            </w:r>
            <w:bookmarkStart w:id="24" w:name="_GoBack"/>
            <w:bookmarkEnd w:id="24"/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工作湿度</w:t>
            </w:r>
          </w:p>
        </w:tc>
        <w:tc>
          <w:tcPr>
            <w:tcW w:w="4819" w:type="dxa"/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5%~90%（无凝结）</w:t>
            </w:r>
          </w:p>
        </w:tc>
        <w:tc>
          <w:tcPr>
            <w:tcW w:w="1067" w:type="dxa"/>
            <w:vAlign w:val="center"/>
          </w:tcPr>
          <w:p w:rsidR="0018568F" w:rsidRPr="00F50C07" w:rsidRDefault="00636191">
            <w:pPr>
              <w:pStyle w:val="aff6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FF0000"/>
                <w:sz w:val="18"/>
                <w:szCs w:val="18"/>
              </w:rPr>
              <w:t xml:space="preserve">      </w:t>
            </w: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存储温度</w:t>
            </w:r>
          </w:p>
        </w:tc>
        <w:tc>
          <w:tcPr>
            <w:tcW w:w="4819" w:type="dxa"/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-40~+125 ℃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工作温度</w:t>
            </w:r>
          </w:p>
        </w:tc>
        <w:tc>
          <w:tcPr>
            <w:tcW w:w="4819" w:type="dxa"/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-40~+85℃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sz w:val="18"/>
                <w:szCs w:val="18"/>
              </w:rPr>
            </w:pPr>
          </w:p>
        </w:tc>
        <w:tc>
          <w:tcPr>
            <w:tcW w:w="2092" w:type="dxa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外形尺寸</w:t>
            </w:r>
          </w:p>
        </w:tc>
        <w:tc>
          <w:tcPr>
            <w:tcW w:w="4819" w:type="dxa"/>
            <w:vAlign w:val="center"/>
          </w:tcPr>
          <w:p w:rsidR="0018568F" w:rsidRPr="00F50C07" w:rsidRDefault="002A1E5F" w:rsidP="00693B39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1</w:t>
            </w:r>
            <w:r w:rsidR="00693B39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5</w:t>
            </w:r>
            <w:r w:rsidR="007118D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.0</w:t>
            </w:r>
            <w:r w:rsidR="00636191"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mm×</w:t>
            </w:r>
            <w:r w:rsidR="00693B39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20</w:t>
            </w:r>
            <w:r w:rsidR="007118D1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.0</w:t>
            </w:r>
            <w:r w:rsidR="00636191"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mm</w:t>
            </w:r>
          </w:p>
        </w:tc>
        <w:tc>
          <w:tcPr>
            <w:tcW w:w="1067" w:type="dxa"/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 w:val="restart"/>
            <w:textDirection w:val="tbRlV"/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sz w:val="18"/>
                <w:szCs w:val="18"/>
              </w:rPr>
            </w:pPr>
            <w:r w:rsidRPr="00F50C07">
              <w:rPr>
                <w:rFonts w:hint="eastAsia"/>
                <w:sz w:val="18"/>
                <w:szCs w:val="18"/>
              </w:rPr>
              <w:t>软件部分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网络类型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STA/AP/AP+STA/Wi-Fi Direct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认证方式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WEP/WPA-PSK/WPA2-PSK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加密方式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WEP64/WEP128/TKIP/CCMP(AES)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WPS功能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WPS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节能机制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18"/>
                <w:szCs w:val="18"/>
              </w:rPr>
              <w:t>PS-POLL/Standby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网络协议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TCP/UDP/ARP/ICMP/DHCP/DNS/HTTP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8568F" w:rsidRPr="00F50C07" w:rsidTr="00F50C07">
        <w:trPr>
          <w:trHeight w:val="20"/>
          <w:jc w:val="center"/>
        </w:trPr>
        <w:tc>
          <w:tcPr>
            <w:tcW w:w="455" w:type="dxa"/>
            <w:vMerge/>
            <w:vAlign w:val="center"/>
          </w:tcPr>
          <w:p w:rsidR="0018568F" w:rsidRPr="00F50C07" w:rsidRDefault="0018568F">
            <w:pPr>
              <w:pStyle w:val="aff6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hint="eastAsia"/>
                <w:sz w:val="18"/>
                <w:szCs w:val="18"/>
              </w:rPr>
              <w:t>接口协议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636191">
            <w:pPr>
              <w:pStyle w:val="aff6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F50C07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AT+指令集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8F" w:rsidRPr="00F50C07" w:rsidRDefault="0018568F">
            <w:pPr>
              <w:pStyle w:val="aff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18568F" w:rsidRDefault="00636191">
      <w:pPr>
        <w:pStyle w:val="1"/>
        <w:spacing w:before="156" w:after="156"/>
        <w:ind w:left="431" w:hanging="431"/>
      </w:pPr>
      <w:bookmarkStart w:id="25" w:name="_Toc526944278"/>
      <w:r>
        <w:rPr>
          <w:rFonts w:hint="eastAsia"/>
        </w:rPr>
        <w:t>接口信号</w:t>
      </w:r>
      <w:bookmarkEnd w:id="20"/>
      <w:bookmarkEnd w:id="21"/>
      <w:bookmarkEnd w:id="25"/>
    </w:p>
    <w:p w:rsidR="0018568F" w:rsidRDefault="00B60855" w:rsidP="00B60855">
      <w:pPr>
        <w:pStyle w:val="afb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模块</w:t>
      </w:r>
      <w:r w:rsidR="00636191">
        <w:rPr>
          <w:rFonts w:hint="eastAsia"/>
          <w:sz w:val="21"/>
          <w:szCs w:val="21"/>
        </w:rPr>
        <w:t>管脚排列</w:t>
      </w:r>
      <w:r>
        <w:rPr>
          <w:rFonts w:hint="eastAsia"/>
          <w:sz w:val="21"/>
          <w:szCs w:val="21"/>
        </w:rPr>
        <w:t>及尺寸信息如</w:t>
      </w:r>
      <w:r w:rsidR="00636191">
        <w:rPr>
          <w:rFonts w:hint="eastAsia"/>
          <w:sz w:val="21"/>
          <w:szCs w:val="21"/>
        </w:rPr>
        <w:t>图</w:t>
      </w:r>
      <w:r w:rsidR="00054FDB">
        <w:rPr>
          <w:rFonts w:hint="eastAsia"/>
          <w:sz w:val="21"/>
          <w:szCs w:val="21"/>
        </w:rPr>
        <w:t>4</w:t>
      </w:r>
      <w:r w:rsidR="00636191">
        <w:rPr>
          <w:rFonts w:hint="eastAsia"/>
          <w:sz w:val="21"/>
          <w:szCs w:val="21"/>
        </w:rPr>
        <w:t>-</w:t>
      </w:r>
      <w:r w:rsidR="00A06F1E">
        <w:rPr>
          <w:rFonts w:hint="eastAsia"/>
          <w:sz w:val="21"/>
          <w:szCs w:val="21"/>
        </w:rPr>
        <w:t>1</w:t>
      </w:r>
      <w:r w:rsidR="00C55A0B">
        <w:rPr>
          <w:rFonts w:hint="eastAsia"/>
          <w:sz w:val="21"/>
          <w:szCs w:val="21"/>
        </w:rPr>
        <w:t>所示</w:t>
      </w:r>
      <w:r w:rsidR="00C97FAE">
        <w:rPr>
          <w:rFonts w:hint="eastAsia"/>
          <w:sz w:val="21"/>
          <w:szCs w:val="21"/>
        </w:rPr>
        <w:t>：</w:t>
      </w:r>
      <w:r w:rsidR="00C97FAE" w:rsidRPr="00B60855">
        <w:rPr>
          <w:sz w:val="21"/>
          <w:szCs w:val="21"/>
        </w:rPr>
        <w:t xml:space="preserve"> </w:t>
      </w:r>
    </w:p>
    <w:p w:rsidR="0018568F" w:rsidRDefault="0015501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 wp14:anchorId="2F2FC979" wp14:editId="5750FEEC">
            <wp:extent cx="5076748" cy="54322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618" cy="5432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2E7" w:rsidRPr="000D59AB" w:rsidRDefault="00636191" w:rsidP="002E52FE">
      <w:pPr>
        <w:spacing w:afterLines="200" w:after="624" w:line="360" w:lineRule="auto"/>
        <w:jc w:val="center"/>
        <w:rPr>
          <w:rFonts w:asciiTheme="minorEastAsia" w:eastAsiaTheme="minorEastAsia" w:hAnsiTheme="minorEastAsia"/>
          <w:b/>
          <w:sz w:val="21"/>
          <w:szCs w:val="21"/>
        </w:rPr>
      </w:pPr>
      <w:r w:rsidRPr="004505A3">
        <w:rPr>
          <w:rFonts w:asciiTheme="minorEastAsia" w:eastAsiaTheme="minorEastAsia" w:hAnsiTheme="minorEastAsia" w:hint="eastAsia"/>
          <w:b/>
          <w:sz w:val="21"/>
          <w:szCs w:val="21"/>
        </w:rPr>
        <w:t>图</w:t>
      </w:r>
      <w:r w:rsidR="00054FDB">
        <w:rPr>
          <w:rFonts w:asciiTheme="minorEastAsia" w:eastAsiaTheme="minorEastAsia" w:hAnsiTheme="minorEastAsia" w:hint="eastAsia"/>
          <w:b/>
          <w:sz w:val="21"/>
          <w:szCs w:val="21"/>
        </w:rPr>
        <w:t>4</w:t>
      </w:r>
      <w:r w:rsidR="00B60855">
        <w:rPr>
          <w:rFonts w:asciiTheme="minorEastAsia" w:eastAsiaTheme="minorEastAsia" w:hAnsiTheme="minorEastAsia" w:hint="eastAsia"/>
          <w:b/>
          <w:sz w:val="21"/>
          <w:szCs w:val="21"/>
        </w:rPr>
        <w:t>-</w:t>
      </w:r>
      <w:r w:rsidR="00A06F1E">
        <w:rPr>
          <w:rFonts w:asciiTheme="minorEastAsia" w:eastAsiaTheme="minorEastAsia" w:hAnsiTheme="minorEastAsia" w:hint="eastAsia"/>
          <w:b/>
          <w:sz w:val="21"/>
          <w:szCs w:val="21"/>
        </w:rPr>
        <w:t>1</w:t>
      </w:r>
      <w:r w:rsidRPr="004505A3">
        <w:rPr>
          <w:rFonts w:asciiTheme="minorEastAsia" w:eastAsiaTheme="minorEastAsia" w:hAnsiTheme="minorEastAsia"/>
          <w:b/>
          <w:sz w:val="21"/>
          <w:szCs w:val="21"/>
        </w:rPr>
        <w:t xml:space="preserve"> </w:t>
      </w:r>
      <w:r w:rsidRPr="004505A3">
        <w:rPr>
          <w:rFonts w:asciiTheme="minorEastAsia" w:eastAsiaTheme="minorEastAsia" w:hAnsiTheme="minorEastAsia" w:hint="eastAsia"/>
          <w:b/>
          <w:sz w:val="21"/>
          <w:szCs w:val="21"/>
        </w:rPr>
        <w:t>模块</w:t>
      </w:r>
      <w:r w:rsidR="00B60855">
        <w:rPr>
          <w:rFonts w:asciiTheme="minorEastAsia" w:eastAsiaTheme="minorEastAsia" w:hAnsiTheme="minorEastAsia" w:hint="eastAsia"/>
          <w:b/>
          <w:sz w:val="21"/>
          <w:szCs w:val="21"/>
        </w:rPr>
        <w:t>引脚排列及</w:t>
      </w:r>
      <w:r w:rsidRPr="004505A3">
        <w:rPr>
          <w:rFonts w:asciiTheme="minorEastAsia" w:eastAsiaTheme="minorEastAsia" w:hAnsiTheme="minorEastAsia" w:hint="eastAsia"/>
          <w:b/>
          <w:sz w:val="21"/>
          <w:szCs w:val="21"/>
        </w:rPr>
        <w:t>尺寸图</w:t>
      </w:r>
      <w:bookmarkStart w:id="26" w:name="_Toc354819877"/>
    </w:p>
    <w:p w:rsidR="00C97FAE" w:rsidRPr="00C97FAE" w:rsidRDefault="00C97FAE" w:rsidP="000D59AB">
      <w:pPr>
        <w:pStyle w:val="ab"/>
        <w:ind w:left="420" w:firstLine="420"/>
        <w:jc w:val="left"/>
        <w:rPr>
          <w:rFonts w:asciiTheme="minorEastAsia" w:eastAsiaTheme="minorEastAsia" w:hAnsiTheme="minorEastAsia"/>
          <w:b/>
        </w:rPr>
      </w:pPr>
      <w:r w:rsidRPr="00C97FAE">
        <w:rPr>
          <w:rFonts w:asciiTheme="minorEastAsia" w:eastAsiaTheme="minorEastAsia" w:hAnsiTheme="minorEastAsia" w:hint="eastAsia"/>
          <w:szCs w:val="21"/>
        </w:rPr>
        <w:lastRenderedPageBreak/>
        <w:t>模块管脚说明如</w:t>
      </w:r>
      <w:r w:rsidR="002E52FE">
        <w:rPr>
          <w:rFonts w:asciiTheme="minorEastAsia" w:eastAsiaTheme="minorEastAsia" w:hAnsiTheme="minorEastAsia" w:hint="eastAsia"/>
          <w:szCs w:val="21"/>
        </w:rPr>
        <w:t>表</w:t>
      </w:r>
      <w:r w:rsidR="00054FDB">
        <w:rPr>
          <w:rFonts w:asciiTheme="minorEastAsia" w:eastAsiaTheme="minorEastAsia" w:hAnsiTheme="minorEastAsia" w:hint="eastAsia"/>
          <w:szCs w:val="21"/>
        </w:rPr>
        <w:t>4</w:t>
      </w:r>
      <w:r w:rsidRPr="00C97FAE">
        <w:rPr>
          <w:rFonts w:asciiTheme="minorEastAsia" w:eastAsiaTheme="minorEastAsia" w:hAnsiTheme="minorEastAsia" w:hint="eastAsia"/>
          <w:szCs w:val="21"/>
        </w:rPr>
        <w:t>-1所示：</w:t>
      </w:r>
    </w:p>
    <w:p w:rsidR="0018568F" w:rsidRPr="004505A3" w:rsidRDefault="00636191" w:rsidP="00A06F1E">
      <w:pPr>
        <w:pStyle w:val="ab"/>
        <w:rPr>
          <w:rFonts w:asciiTheme="minorEastAsia" w:eastAsiaTheme="minorEastAsia" w:hAnsiTheme="minorEastAsia"/>
          <w:b/>
        </w:rPr>
      </w:pPr>
      <w:r w:rsidRPr="004505A3">
        <w:rPr>
          <w:rFonts w:asciiTheme="minorEastAsia" w:eastAsiaTheme="minorEastAsia" w:hAnsiTheme="minorEastAsia" w:hint="eastAsia"/>
          <w:b/>
        </w:rPr>
        <w:t>表</w:t>
      </w:r>
      <w:r w:rsidR="00054FDB">
        <w:rPr>
          <w:rFonts w:asciiTheme="minorEastAsia" w:eastAsiaTheme="minorEastAsia" w:hAnsiTheme="minorEastAsia" w:hint="eastAsia"/>
          <w:b/>
        </w:rPr>
        <w:t>4</w:t>
      </w:r>
      <w:r w:rsidRPr="004505A3">
        <w:rPr>
          <w:rFonts w:asciiTheme="minorEastAsia" w:eastAsiaTheme="minorEastAsia" w:hAnsiTheme="minorEastAsia"/>
          <w:b/>
        </w:rPr>
        <w:noBreakHyphen/>
      </w:r>
      <w:r w:rsidR="00D53BDB" w:rsidRPr="004505A3">
        <w:rPr>
          <w:rFonts w:asciiTheme="minorEastAsia" w:eastAsiaTheme="minorEastAsia" w:hAnsiTheme="minorEastAsia"/>
          <w:b/>
        </w:rPr>
        <w:fldChar w:fldCharType="begin"/>
      </w:r>
      <w:r w:rsidRPr="004505A3">
        <w:rPr>
          <w:rFonts w:asciiTheme="minorEastAsia" w:eastAsiaTheme="minorEastAsia" w:hAnsiTheme="minorEastAsia"/>
          <w:b/>
        </w:rPr>
        <w:instrText xml:space="preserve"> </w:instrText>
      </w:r>
      <w:r w:rsidRPr="004505A3">
        <w:rPr>
          <w:rFonts w:asciiTheme="minorEastAsia" w:eastAsiaTheme="minorEastAsia" w:hAnsiTheme="minorEastAsia" w:hint="eastAsia"/>
          <w:b/>
        </w:rPr>
        <w:instrText>SEQ 表格 \* ARABIC \s 1</w:instrText>
      </w:r>
      <w:r w:rsidRPr="004505A3">
        <w:rPr>
          <w:rFonts w:asciiTheme="minorEastAsia" w:eastAsiaTheme="minorEastAsia" w:hAnsiTheme="minorEastAsia"/>
          <w:b/>
        </w:rPr>
        <w:instrText xml:space="preserve"> </w:instrText>
      </w:r>
      <w:r w:rsidR="00D53BDB" w:rsidRPr="004505A3">
        <w:rPr>
          <w:rFonts w:asciiTheme="minorEastAsia" w:eastAsiaTheme="minorEastAsia" w:hAnsiTheme="minorEastAsia"/>
          <w:b/>
        </w:rPr>
        <w:fldChar w:fldCharType="separate"/>
      </w:r>
      <w:r w:rsidR="00333EBD">
        <w:rPr>
          <w:rFonts w:asciiTheme="minorEastAsia" w:eastAsiaTheme="minorEastAsia" w:hAnsiTheme="minorEastAsia"/>
          <w:b/>
          <w:noProof/>
        </w:rPr>
        <w:t>1</w:t>
      </w:r>
      <w:r w:rsidR="00D53BDB" w:rsidRPr="004505A3">
        <w:rPr>
          <w:rFonts w:asciiTheme="minorEastAsia" w:eastAsiaTheme="minorEastAsia" w:hAnsiTheme="minorEastAsia"/>
          <w:b/>
        </w:rPr>
        <w:fldChar w:fldCharType="end"/>
      </w:r>
      <w:r w:rsidRPr="004505A3">
        <w:rPr>
          <w:rFonts w:asciiTheme="minorEastAsia" w:eastAsiaTheme="minorEastAsia" w:hAnsiTheme="minorEastAsia" w:hint="eastAsia"/>
          <w:b/>
        </w:rPr>
        <w:t xml:space="preserve"> 模块管脚说明</w:t>
      </w:r>
      <w:bookmarkEnd w:id="26"/>
    </w:p>
    <w:tbl>
      <w:tblPr>
        <w:tblW w:w="8080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1021"/>
        <w:gridCol w:w="785"/>
        <w:gridCol w:w="1417"/>
        <w:gridCol w:w="4181"/>
      </w:tblGrid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默认管脚功能</w:t>
            </w:r>
          </w:p>
        </w:tc>
        <w:tc>
          <w:tcPr>
            <w:tcW w:w="41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复用功能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VDD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3.3V电源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A_1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Reserved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SIM_DATA、PWM_2、SPI(M/S)_CK、GPIOPA_1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PA_4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UART0_TX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PWM_5、SPI(M/S)_DO、I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S_M_SCL、GPIOPA_4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PA_5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UART0_RX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PWM_1、SPI(M/S)_DI、I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S_M_EXTCLK、GPIOPA_5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PWM_2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textAlignment w:val="center"/>
              <w:rPr>
                <w:rFonts w:asciiTheme="minorEastAsia" w:eastAsiaTheme="minorEastAsia" w:hAnsiTheme="minorEastAsia"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C_SCL、SDIO_CMD、GPIOPB_13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H_SPI_INT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PWM_5、I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C_DAT、I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S_S_SDA、GPIOPB_14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H_SPI_CS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PWM_4、SPI(M/S)_CS、I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S_S_SCL、GPIOPB_15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H_SPI_CK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PWM_3、SPI(M/S)_CK、I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S_S_RL、GPIOPB_16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H_SPI_DI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PWM_2、SPI(M/S)_DI、UART1_RX、GPIOPB_17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H_SPI_DO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PWM_1、SPI(M/S)_DO、UART1_TX、GPIOPB_18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Reserved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SWDAT、UART0_RX、PWM_4、SIM_CLK、GPIOPB_6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Reserved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SWCK、UART0_TX、SDIO_CMD、SPI(M/S)_CS、GPIOPB_7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PWM_5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H_SPI_CK、SDIO_CK、I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S_M_SCL、GPIOPB_8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UART1_CTS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textAlignment w:val="center"/>
              <w:rPr>
                <w:rFonts w:asciiTheme="minorEastAsia" w:eastAsiaTheme="minorEastAsia" w:hAnsiTheme="minorEastAsia"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H_SPI_INT、SDIO_DAT0、I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S_M_SDA、GPIOPB_9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UART1_RTS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H_SPI_CS、SDIO_DAT1、I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S_M_RL、GPIOPB_10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UART1_RX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H_SPI_DI、SDIO_DAT2、I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C_SCL、GPIOPB_11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UART1_TX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H_SPI_DO、SDIO_DAT3、I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C_DAT、GPIOPB_12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033E7A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WAKEUP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芯片唤醒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EC766A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高电平唤醒芯片工作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EC766A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  <w:r w:rsidR="0015501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RESET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RESET</w:t>
            </w: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复位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EC766A" w:rsidP="00033E7A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低电平复位</w:t>
            </w:r>
          </w:p>
        </w:tc>
      </w:tr>
    </w:tbl>
    <w:p w:rsidR="0018568F" w:rsidRDefault="00636191">
      <w:pPr>
        <w:pStyle w:val="1"/>
        <w:spacing w:before="156" w:after="156"/>
        <w:ind w:left="431" w:hanging="431"/>
      </w:pPr>
      <w:bookmarkStart w:id="27" w:name="_Toc526944279"/>
      <w:r>
        <w:rPr>
          <w:rFonts w:hint="eastAsia"/>
        </w:rPr>
        <w:t>环境适应性</w:t>
      </w:r>
      <w:bookmarkEnd w:id="22"/>
      <w:bookmarkEnd w:id="23"/>
      <w:bookmarkEnd w:id="27"/>
    </w:p>
    <w:p w:rsidR="0018568F" w:rsidRDefault="00636191">
      <w:pPr>
        <w:pStyle w:val="2"/>
        <w:spacing w:before="156" w:after="156"/>
        <w:ind w:left="578" w:hanging="578"/>
      </w:pPr>
      <w:bookmarkStart w:id="28" w:name="_Toc404714398"/>
      <w:bookmarkStart w:id="29" w:name="_Toc354819868"/>
      <w:bookmarkStart w:id="30" w:name="_Toc526944280"/>
      <w:r>
        <w:rPr>
          <w:rFonts w:hint="eastAsia"/>
        </w:rPr>
        <w:t>低温工作试验</w:t>
      </w:r>
      <w:bookmarkEnd w:id="28"/>
      <w:bookmarkEnd w:id="29"/>
      <w:bookmarkEnd w:id="30"/>
    </w:p>
    <w:p w:rsidR="0018568F" w:rsidRDefault="00636191">
      <w:pPr>
        <w:numPr>
          <w:ilvl w:val="0"/>
          <w:numId w:val="11"/>
        </w:num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参考标准：</w:t>
      </w:r>
      <w:r>
        <w:rPr>
          <w:rFonts w:hint="eastAsia"/>
          <w:sz w:val="21"/>
          <w:szCs w:val="21"/>
        </w:rPr>
        <w:t>GB/T 2423.1-2001</w:t>
      </w:r>
      <w:r>
        <w:rPr>
          <w:rFonts w:hint="eastAsia"/>
          <w:sz w:val="21"/>
          <w:szCs w:val="21"/>
        </w:rPr>
        <w:t>；</w:t>
      </w:r>
    </w:p>
    <w:p w:rsidR="0018568F" w:rsidRDefault="00636191">
      <w:pPr>
        <w:numPr>
          <w:ilvl w:val="0"/>
          <w:numId w:val="11"/>
        </w:num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在环境温度为</w:t>
      </w:r>
      <w:r>
        <w:rPr>
          <w:rFonts w:hint="eastAsia"/>
          <w:sz w:val="21"/>
          <w:szCs w:val="21"/>
        </w:rPr>
        <w:t>-40</w:t>
      </w:r>
      <w:r>
        <w:rPr>
          <w:rFonts w:hint="eastAsia"/>
          <w:sz w:val="21"/>
          <w:szCs w:val="21"/>
        </w:rPr>
        <w:t>±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℃条件下，网卡模块样品可连续工作</w:t>
      </w:r>
      <w:r>
        <w:rPr>
          <w:rFonts w:hint="eastAsia"/>
          <w:sz w:val="21"/>
          <w:szCs w:val="21"/>
        </w:rPr>
        <w:t xml:space="preserve"> 72 </w:t>
      </w:r>
      <w:r>
        <w:rPr>
          <w:rFonts w:hint="eastAsia"/>
          <w:sz w:val="21"/>
          <w:szCs w:val="21"/>
        </w:rPr>
        <w:t>小时，试验后各项性能和功能保持良好状态</w:t>
      </w:r>
    </w:p>
    <w:p w:rsidR="0018568F" w:rsidRDefault="00636191">
      <w:pPr>
        <w:pStyle w:val="2"/>
        <w:spacing w:before="156" w:after="156"/>
        <w:ind w:left="578" w:hanging="578"/>
      </w:pPr>
      <w:bookmarkStart w:id="31" w:name="_Toc237404898"/>
      <w:bookmarkStart w:id="32" w:name="_Toc404714399"/>
      <w:bookmarkStart w:id="33" w:name="_Toc354819869"/>
      <w:bookmarkStart w:id="34" w:name="_Toc526944281"/>
      <w:bookmarkEnd w:id="31"/>
      <w:r>
        <w:rPr>
          <w:rFonts w:hint="eastAsia"/>
        </w:rPr>
        <w:lastRenderedPageBreak/>
        <w:t>低温</w:t>
      </w:r>
      <w:r>
        <w:rPr>
          <w:rFonts w:ascii="宋体" w:hAnsi="宋体" w:cs="宋体" w:hint="eastAsia"/>
          <w:kern w:val="0"/>
        </w:rPr>
        <w:t>存储</w:t>
      </w:r>
      <w:r>
        <w:rPr>
          <w:rFonts w:hint="eastAsia"/>
        </w:rPr>
        <w:t>试验</w:t>
      </w:r>
      <w:bookmarkEnd w:id="32"/>
      <w:bookmarkEnd w:id="33"/>
      <w:bookmarkEnd w:id="34"/>
    </w:p>
    <w:p w:rsidR="0018568F" w:rsidRDefault="00636191">
      <w:pPr>
        <w:numPr>
          <w:ilvl w:val="0"/>
          <w:numId w:val="12"/>
        </w:num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参考标准：</w:t>
      </w:r>
      <w:r>
        <w:rPr>
          <w:rFonts w:hint="eastAsia"/>
          <w:sz w:val="21"/>
          <w:szCs w:val="21"/>
        </w:rPr>
        <w:t>GB/T 2423.1-2001</w:t>
      </w:r>
    </w:p>
    <w:p w:rsidR="0018568F" w:rsidRDefault="00636191">
      <w:pPr>
        <w:numPr>
          <w:ilvl w:val="0"/>
          <w:numId w:val="12"/>
        </w:num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在环境温度为</w:t>
      </w:r>
      <w:r>
        <w:rPr>
          <w:rFonts w:hint="eastAsia"/>
          <w:sz w:val="21"/>
          <w:szCs w:val="21"/>
        </w:rPr>
        <w:t>-40</w:t>
      </w:r>
      <w:r>
        <w:rPr>
          <w:rFonts w:hint="eastAsia"/>
          <w:sz w:val="21"/>
          <w:szCs w:val="21"/>
        </w:rPr>
        <w:t>℃条件下，网卡模块样品放置</w:t>
      </w:r>
      <w:r>
        <w:rPr>
          <w:rFonts w:hint="eastAsia"/>
          <w:sz w:val="21"/>
          <w:szCs w:val="21"/>
        </w:rPr>
        <w:t xml:space="preserve"> 72 </w:t>
      </w:r>
      <w:r>
        <w:rPr>
          <w:rFonts w:hint="eastAsia"/>
          <w:sz w:val="21"/>
          <w:szCs w:val="21"/>
        </w:rPr>
        <w:t>小时，试验后各项性能和功能保持良好状态</w:t>
      </w:r>
    </w:p>
    <w:p w:rsidR="0018568F" w:rsidRDefault="00636191">
      <w:pPr>
        <w:pStyle w:val="2"/>
        <w:spacing w:before="156" w:after="156"/>
        <w:ind w:left="578" w:hanging="578"/>
      </w:pPr>
      <w:bookmarkStart w:id="35" w:name="_Toc354819870"/>
      <w:bookmarkStart w:id="36" w:name="_Toc404714400"/>
      <w:bookmarkStart w:id="37" w:name="_Toc526944282"/>
      <w:r>
        <w:rPr>
          <w:rFonts w:hint="eastAsia"/>
        </w:rPr>
        <w:t>高温工作试验</w:t>
      </w:r>
      <w:bookmarkEnd w:id="35"/>
      <w:bookmarkEnd w:id="36"/>
      <w:bookmarkEnd w:id="37"/>
    </w:p>
    <w:p w:rsidR="0018568F" w:rsidRDefault="00636191">
      <w:pPr>
        <w:numPr>
          <w:ilvl w:val="0"/>
          <w:numId w:val="13"/>
        </w:num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参考标准：</w:t>
      </w:r>
      <w:r>
        <w:rPr>
          <w:rFonts w:hint="eastAsia"/>
          <w:sz w:val="21"/>
          <w:szCs w:val="21"/>
        </w:rPr>
        <w:t>GB/T 2423.2-2001</w:t>
      </w:r>
    </w:p>
    <w:p w:rsidR="0018568F" w:rsidRDefault="00636191">
      <w:pPr>
        <w:numPr>
          <w:ilvl w:val="0"/>
          <w:numId w:val="13"/>
        </w:numPr>
        <w:spacing w:line="360" w:lineRule="auto"/>
      </w:pPr>
      <w:r>
        <w:rPr>
          <w:rFonts w:hint="eastAsia"/>
          <w:sz w:val="21"/>
          <w:szCs w:val="21"/>
        </w:rPr>
        <w:t>在环境温度为</w:t>
      </w:r>
      <w:r>
        <w:rPr>
          <w:rFonts w:hint="eastAsia"/>
          <w:sz w:val="21"/>
          <w:szCs w:val="21"/>
        </w:rPr>
        <w:t xml:space="preserve"> 85</w:t>
      </w:r>
      <w:r>
        <w:rPr>
          <w:rFonts w:hint="eastAsia"/>
          <w:sz w:val="21"/>
          <w:szCs w:val="21"/>
        </w:rPr>
        <w:t>±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℃条件下，网卡模块样品可连续工作</w:t>
      </w:r>
      <w:r>
        <w:rPr>
          <w:rFonts w:hint="eastAsia"/>
          <w:sz w:val="21"/>
          <w:szCs w:val="21"/>
        </w:rPr>
        <w:t xml:space="preserve"> 72 </w:t>
      </w:r>
      <w:r>
        <w:rPr>
          <w:rFonts w:hint="eastAsia"/>
          <w:sz w:val="21"/>
          <w:szCs w:val="21"/>
        </w:rPr>
        <w:t>小时，试验后各项性能和功能保持良好状态</w:t>
      </w:r>
    </w:p>
    <w:p w:rsidR="0018568F" w:rsidRDefault="00636191">
      <w:pPr>
        <w:pStyle w:val="2"/>
        <w:spacing w:before="156" w:after="156"/>
        <w:ind w:left="578" w:hanging="578"/>
      </w:pPr>
      <w:bookmarkStart w:id="38" w:name="_Toc404714401"/>
      <w:bookmarkStart w:id="39" w:name="_Toc354819871"/>
      <w:bookmarkStart w:id="40" w:name="_Toc526944283"/>
      <w:r>
        <w:rPr>
          <w:rFonts w:hint="eastAsia"/>
        </w:rPr>
        <w:t>高温</w:t>
      </w:r>
      <w:r>
        <w:rPr>
          <w:rFonts w:ascii="宋体" w:hAnsi="宋体" w:cs="宋体" w:hint="eastAsia"/>
          <w:kern w:val="0"/>
        </w:rPr>
        <w:t>存储</w:t>
      </w:r>
      <w:r>
        <w:rPr>
          <w:rFonts w:hint="eastAsia"/>
        </w:rPr>
        <w:t>试验</w:t>
      </w:r>
      <w:bookmarkEnd w:id="38"/>
      <w:bookmarkEnd w:id="39"/>
      <w:bookmarkEnd w:id="40"/>
    </w:p>
    <w:p w:rsidR="0018568F" w:rsidRDefault="00636191">
      <w:pPr>
        <w:numPr>
          <w:ilvl w:val="0"/>
          <w:numId w:val="14"/>
        </w:num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参考标准：</w:t>
      </w:r>
      <w:r>
        <w:rPr>
          <w:rFonts w:hint="eastAsia"/>
          <w:sz w:val="21"/>
          <w:szCs w:val="21"/>
        </w:rPr>
        <w:t>GB/T 2423.2-2001</w:t>
      </w:r>
    </w:p>
    <w:p w:rsidR="0018568F" w:rsidRDefault="00636191">
      <w:pPr>
        <w:numPr>
          <w:ilvl w:val="0"/>
          <w:numId w:val="14"/>
        </w:numPr>
        <w:spacing w:line="360" w:lineRule="auto"/>
      </w:pPr>
      <w:r>
        <w:rPr>
          <w:rFonts w:hint="eastAsia"/>
          <w:sz w:val="21"/>
          <w:szCs w:val="21"/>
        </w:rPr>
        <w:t>在环境温度为</w:t>
      </w:r>
      <w:r>
        <w:rPr>
          <w:rFonts w:hint="eastAsia"/>
          <w:sz w:val="21"/>
          <w:szCs w:val="21"/>
        </w:rPr>
        <w:t>125</w:t>
      </w:r>
      <w:r>
        <w:rPr>
          <w:rFonts w:hint="eastAsia"/>
          <w:sz w:val="21"/>
          <w:szCs w:val="21"/>
        </w:rPr>
        <w:t>℃条件下，网卡模块样品放置</w:t>
      </w:r>
      <w:r>
        <w:rPr>
          <w:rFonts w:hint="eastAsia"/>
          <w:sz w:val="21"/>
          <w:szCs w:val="21"/>
        </w:rPr>
        <w:t xml:space="preserve"> 72 </w:t>
      </w:r>
      <w:r>
        <w:rPr>
          <w:rFonts w:hint="eastAsia"/>
          <w:sz w:val="21"/>
          <w:szCs w:val="21"/>
        </w:rPr>
        <w:t>小时，试验后各项性能和功能保持良好状态</w:t>
      </w:r>
    </w:p>
    <w:p w:rsidR="0018568F" w:rsidRDefault="00636191">
      <w:pPr>
        <w:pStyle w:val="2"/>
        <w:spacing w:before="156" w:after="156"/>
        <w:ind w:left="578" w:hanging="578"/>
      </w:pPr>
      <w:bookmarkStart w:id="41" w:name="_Toc237404903"/>
      <w:bookmarkStart w:id="42" w:name="_Toc354819873"/>
      <w:bookmarkStart w:id="43" w:name="_Toc404714403"/>
      <w:bookmarkStart w:id="44" w:name="_Toc526944284"/>
      <w:bookmarkEnd w:id="41"/>
      <w:r>
        <w:rPr>
          <w:rFonts w:hint="eastAsia"/>
        </w:rPr>
        <w:t>震动试验</w:t>
      </w:r>
      <w:bookmarkEnd w:id="42"/>
      <w:bookmarkEnd w:id="43"/>
      <w:bookmarkEnd w:id="44"/>
    </w:p>
    <w:p w:rsidR="0018568F" w:rsidRDefault="00636191">
      <w:pPr>
        <w:numPr>
          <w:ilvl w:val="0"/>
          <w:numId w:val="15"/>
        </w:num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参考标准：</w:t>
      </w:r>
      <w:r>
        <w:rPr>
          <w:rFonts w:hint="eastAsia"/>
          <w:sz w:val="21"/>
          <w:szCs w:val="21"/>
        </w:rPr>
        <w:t>GB/T 4798.5-2007</w:t>
      </w:r>
    </w:p>
    <w:p w:rsidR="0018568F" w:rsidRDefault="00636191">
      <w:pPr>
        <w:numPr>
          <w:ilvl w:val="0"/>
          <w:numId w:val="15"/>
        </w:numPr>
        <w:spacing w:line="360" w:lineRule="auto"/>
      </w:pPr>
      <w:r>
        <w:rPr>
          <w:rFonts w:hint="eastAsia"/>
          <w:sz w:val="21"/>
          <w:szCs w:val="21"/>
        </w:rPr>
        <w:t>随机振动，</w:t>
      </w:r>
      <w:r>
        <w:rPr>
          <w:sz w:val="21"/>
          <w:szCs w:val="21"/>
        </w:rPr>
        <w:t>振动方向：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Z</w:t>
      </w:r>
      <w:r>
        <w:rPr>
          <w:sz w:val="21"/>
          <w:szCs w:val="21"/>
        </w:rPr>
        <w:t>轴，</w:t>
      </w:r>
      <w:r>
        <w:rPr>
          <w:rFonts w:hint="eastAsia"/>
          <w:sz w:val="21"/>
          <w:szCs w:val="21"/>
        </w:rPr>
        <w:t>位移、频率参照</w:t>
      </w:r>
      <w:r>
        <w:rPr>
          <w:rFonts w:hint="eastAsia"/>
          <w:sz w:val="21"/>
          <w:szCs w:val="21"/>
        </w:rPr>
        <w:t>GB/T 4798.5-2007</w:t>
      </w:r>
      <w:r>
        <w:rPr>
          <w:rFonts w:hint="eastAsia"/>
          <w:sz w:val="21"/>
          <w:szCs w:val="21"/>
        </w:rPr>
        <w:t>中</w:t>
      </w:r>
      <w:r>
        <w:rPr>
          <w:rFonts w:hint="eastAsia"/>
          <w:sz w:val="21"/>
          <w:szCs w:val="21"/>
        </w:rPr>
        <w:t>5M3</w:t>
      </w:r>
      <w:r>
        <w:rPr>
          <w:rFonts w:hint="eastAsia"/>
          <w:sz w:val="21"/>
          <w:szCs w:val="21"/>
        </w:rPr>
        <w:t>等级，</w:t>
      </w:r>
      <w:r>
        <w:rPr>
          <w:sz w:val="21"/>
          <w:szCs w:val="21"/>
        </w:rPr>
        <w:t>振动时间</w:t>
      </w:r>
      <w:r>
        <w:rPr>
          <w:rFonts w:hint="eastAsia"/>
          <w:sz w:val="21"/>
          <w:szCs w:val="21"/>
        </w:rPr>
        <w:t>：每个轴</w:t>
      </w:r>
      <w:r>
        <w:rPr>
          <w:rFonts w:hint="eastAsia"/>
          <w:sz w:val="21"/>
          <w:szCs w:val="21"/>
        </w:rPr>
        <w:t>60</w:t>
      </w:r>
      <w:r>
        <w:rPr>
          <w:sz w:val="21"/>
          <w:szCs w:val="21"/>
        </w:rPr>
        <w:t>min</w:t>
      </w:r>
      <w:r>
        <w:rPr>
          <w:sz w:val="21"/>
          <w:szCs w:val="21"/>
        </w:rPr>
        <w:t>。</w:t>
      </w:r>
      <w:r>
        <w:rPr>
          <w:rFonts w:hint="eastAsia"/>
          <w:sz w:val="21"/>
          <w:szCs w:val="21"/>
        </w:rPr>
        <w:t>详细测试方法请参照</w:t>
      </w:r>
      <w:r>
        <w:rPr>
          <w:rFonts w:hint="eastAsia"/>
          <w:sz w:val="21"/>
          <w:szCs w:val="21"/>
        </w:rPr>
        <w:t>GB/T 4798.5-2007</w:t>
      </w:r>
      <w:r>
        <w:rPr>
          <w:rFonts w:hint="eastAsia"/>
          <w:sz w:val="21"/>
          <w:szCs w:val="21"/>
        </w:rPr>
        <w:t>中</w:t>
      </w:r>
      <w:r>
        <w:rPr>
          <w:rFonts w:hint="eastAsia"/>
          <w:sz w:val="21"/>
          <w:szCs w:val="21"/>
        </w:rPr>
        <w:t>5M3</w:t>
      </w:r>
      <w:r>
        <w:rPr>
          <w:rFonts w:hint="eastAsia"/>
          <w:sz w:val="21"/>
          <w:szCs w:val="21"/>
        </w:rPr>
        <w:t>等级</w:t>
      </w:r>
    </w:p>
    <w:p w:rsidR="0018568F" w:rsidRDefault="00636191">
      <w:pPr>
        <w:pStyle w:val="2"/>
        <w:spacing w:before="156" w:after="156"/>
        <w:ind w:left="578" w:hanging="578"/>
      </w:pPr>
      <w:bookmarkStart w:id="45" w:name="_Toc404714404"/>
      <w:bookmarkStart w:id="46" w:name="_Toc354819874"/>
      <w:bookmarkStart w:id="47" w:name="_Toc526944285"/>
      <w:r>
        <w:rPr>
          <w:rFonts w:hint="eastAsia"/>
        </w:rPr>
        <w:t>环保认证</w:t>
      </w:r>
      <w:bookmarkEnd w:id="45"/>
      <w:bookmarkEnd w:id="46"/>
      <w:bookmarkEnd w:id="47"/>
    </w:p>
    <w:p w:rsidR="004505A3" w:rsidRPr="008340B4" w:rsidRDefault="00636191" w:rsidP="008340B4">
      <w:pPr>
        <w:numPr>
          <w:ilvl w:val="0"/>
          <w:numId w:val="16"/>
        </w:num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符合</w:t>
      </w:r>
      <w:r>
        <w:rPr>
          <w:rFonts w:hint="eastAsia"/>
          <w:sz w:val="21"/>
          <w:szCs w:val="21"/>
        </w:rPr>
        <w:t xml:space="preserve"> </w:t>
      </w:r>
      <w:proofErr w:type="spellStart"/>
      <w:r>
        <w:rPr>
          <w:rFonts w:hint="eastAsia"/>
          <w:sz w:val="21"/>
          <w:szCs w:val="21"/>
        </w:rPr>
        <w:t>RoHS</w:t>
      </w:r>
      <w:proofErr w:type="spellEnd"/>
      <w:r>
        <w:rPr>
          <w:rFonts w:hint="eastAsia"/>
          <w:sz w:val="21"/>
          <w:szCs w:val="21"/>
        </w:rPr>
        <w:t xml:space="preserve"> IEC62321-1:2013 </w:t>
      </w:r>
      <w:r>
        <w:rPr>
          <w:rFonts w:hint="eastAsia"/>
          <w:sz w:val="21"/>
          <w:szCs w:val="21"/>
        </w:rPr>
        <w:t>标准</w:t>
      </w:r>
    </w:p>
    <w:p w:rsidR="002942FB" w:rsidRDefault="008A1D69" w:rsidP="008A1D69">
      <w:pPr>
        <w:pStyle w:val="1"/>
        <w:spacing w:before="156" w:after="156" w:line="360" w:lineRule="auto"/>
        <w:ind w:left="420"/>
        <w:jc w:val="left"/>
      </w:pPr>
      <w:bookmarkStart w:id="48" w:name="_Toc526944286"/>
      <w:r>
        <w:rPr>
          <w:rFonts w:hint="eastAsia"/>
        </w:rPr>
        <w:t>模块参考电路</w:t>
      </w:r>
      <w:r w:rsidR="002F3ACA">
        <w:rPr>
          <w:rFonts w:hint="eastAsia"/>
        </w:rPr>
        <w:t>设计</w:t>
      </w:r>
      <w:bookmarkEnd w:id="48"/>
    </w:p>
    <w:p w:rsidR="003C4EF1" w:rsidRDefault="002F3ACA" w:rsidP="003C4EF1">
      <w:pPr>
        <w:ind w:left="420"/>
      </w:pPr>
      <w:r>
        <w:rPr>
          <w:rFonts w:hint="eastAsia"/>
        </w:rPr>
        <w:t>模块参考电路设计如图</w:t>
      </w:r>
      <w:r w:rsidR="00054FDB">
        <w:rPr>
          <w:rFonts w:hint="eastAsia"/>
        </w:rPr>
        <w:t>6</w:t>
      </w:r>
      <w:r>
        <w:rPr>
          <w:rFonts w:hint="eastAsia"/>
        </w:rPr>
        <w:t>-1</w:t>
      </w:r>
      <w:r>
        <w:rPr>
          <w:rFonts w:hint="eastAsia"/>
        </w:rPr>
        <w:t>所示。</w:t>
      </w:r>
    </w:p>
    <w:p w:rsidR="002F3ACA" w:rsidRDefault="009356AB" w:rsidP="003C4EF1">
      <w:pPr>
        <w:ind w:leftChars="175" w:left="420" w:firstLineChars="500" w:firstLine="1200"/>
      </w:pPr>
      <w:r>
        <w:rPr>
          <w:noProof/>
        </w:rPr>
        <w:drawing>
          <wp:inline distT="0" distB="0" distL="0" distR="0">
            <wp:extent cx="3028315" cy="1924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ACA" w:rsidRPr="004505A3" w:rsidRDefault="002F3ACA" w:rsidP="004505A3">
      <w:pPr>
        <w:pStyle w:val="ab"/>
        <w:rPr>
          <w:b/>
        </w:rPr>
      </w:pPr>
      <w:r w:rsidRPr="004505A3">
        <w:rPr>
          <w:rFonts w:hint="eastAsia"/>
          <w:b/>
        </w:rPr>
        <w:t>图</w:t>
      </w:r>
      <w:r w:rsidRPr="004505A3">
        <w:rPr>
          <w:rFonts w:hint="eastAsia"/>
          <w:b/>
        </w:rPr>
        <w:t xml:space="preserve"> </w:t>
      </w:r>
      <w:r w:rsidR="00054FDB">
        <w:rPr>
          <w:rFonts w:hint="eastAsia"/>
          <w:b/>
        </w:rPr>
        <w:t>6</w:t>
      </w:r>
      <w:r w:rsidRPr="004505A3">
        <w:rPr>
          <w:rFonts w:hint="eastAsia"/>
          <w:b/>
        </w:rPr>
        <w:t xml:space="preserve">-1 </w:t>
      </w:r>
      <w:r w:rsidR="00BD5267">
        <w:rPr>
          <w:rFonts w:hint="eastAsia"/>
          <w:b/>
        </w:rPr>
        <w:t>WMIOT604</w:t>
      </w:r>
      <w:r w:rsidRPr="004505A3">
        <w:rPr>
          <w:rFonts w:hint="eastAsia"/>
          <w:b/>
        </w:rPr>
        <w:t>参考电路设计</w:t>
      </w:r>
    </w:p>
    <w:sectPr w:rsidR="002F3ACA" w:rsidRPr="004505A3" w:rsidSect="00356535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18" w:right="1134" w:bottom="1134" w:left="1418" w:header="851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CC2" w:rsidRDefault="00655CC2">
      <w:pPr>
        <w:spacing w:line="240" w:lineRule="auto"/>
      </w:pPr>
      <w:r>
        <w:separator/>
      </w:r>
    </w:p>
  </w:endnote>
  <w:endnote w:type="continuationSeparator" w:id="0">
    <w:p w:rsidR="00655CC2" w:rsidRDefault="00655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39" w:rsidRDefault="00693B39"/>
  <w:p w:rsidR="00693B39" w:rsidRDefault="00693B39"/>
  <w:p w:rsidR="00693B39" w:rsidRDefault="00693B39"/>
  <w:p w:rsidR="00693B39" w:rsidRDefault="00693B39"/>
  <w:p w:rsidR="00693B39" w:rsidRDefault="00693B39"/>
  <w:p w:rsidR="00693B39" w:rsidRDefault="00693B39"/>
  <w:p w:rsidR="00693B39" w:rsidRDefault="00693B39"/>
  <w:p w:rsidR="00693B39" w:rsidRDefault="00693B39"/>
  <w:p w:rsidR="00693B39" w:rsidRDefault="00693B39"/>
  <w:p w:rsidR="00693B39" w:rsidRDefault="00693B3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1E" w:rsidRDefault="00A06F1E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1E" w:rsidRDefault="00A06F1E">
    <w:pPr>
      <w:pStyle w:val="af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39" w:rsidRDefault="00655CC2">
    <w:pPr>
      <w:pStyle w:val="af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next-textbox:#_x0000_s2049;mso-fit-shape-to-text:t" inset="0,0,0,0">
            <w:txbxContent>
              <w:p w:rsidR="00693B39" w:rsidRDefault="00693B39">
                <w:pPr>
                  <w:pStyle w:val="af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45A13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693B39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CC2" w:rsidRDefault="00655CC2">
      <w:pPr>
        <w:spacing w:line="240" w:lineRule="auto"/>
      </w:pPr>
      <w:r>
        <w:separator/>
      </w:r>
    </w:p>
  </w:footnote>
  <w:footnote w:type="continuationSeparator" w:id="0">
    <w:p w:rsidR="00655CC2" w:rsidRDefault="00655C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39" w:rsidRDefault="00655CC2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69621" o:spid="_x0000_s2062" type="#_x0000_t136" style="position:absolute;left:0;text-align:left;margin-left:0;margin-top:0;width:615.3pt;height:43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  <w:p w:rsidR="00693B39" w:rsidRDefault="00693B39"/>
  <w:p w:rsidR="00693B39" w:rsidRDefault="00693B39"/>
  <w:p w:rsidR="00693B39" w:rsidRDefault="00693B39"/>
  <w:p w:rsidR="00693B39" w:rsidRDefault="00693B39"/>
  <w:p w:rsidR="00693B39" w:rsidRDefault="00693B39"/>
  <w:p w:rsidR="00693B39" w:rsidRDefault="00693B39"/>
  <w:p w:rsidR="00693B39" w:rsidRDefault="00693B39"/>
  <w:p w:rsidR="00693B39" w:rsidRDefault="00693B39"/>
  <w:p w:rsidR="00693B39" w:rsidRDefault="00693B3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39" w:rsidRDefault="00655CC2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69622" o:spid="_x0000_s2063" type="#_x0000_t136" style="position:absolute;margin-left:0;margin-top:0;width:615.3pt;height:43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  <w:r w:rsidR="00693B39">
      <w:rPr>
        <w:rFonts w:hint="eastAsia"/>
        <w:noProof/>
      </w:rPr>
      <w:drawing>
        <wp:inline distT="0" distB="0" distL="0" distR="0">
          <wp:extent cx="695325" cy="554355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325" cy="554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3B39">
      <w:rPr>
        <w:rFonts w:ascii="黑体" w:hint="eastAsia"/>
        <w:b/>
        <w:sz w:val="30"/>
        <w:szCs w:val="30"/>
      </w:rPr>
      <w:t xml:space="preserve">                          北京联盛德微电子有限责任公司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39" w:rsidRDefault="00655CC2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69620" o:spid="_x0000_s2061" type="#_x0000_t136" style="position:absolute;margin-left:0;margin-top:0;width:615.3pt;height:43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39" w:rsidRDefault="00655CC2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69624" o:spid="_x0000_s2065" type="#_x0000_t136" style="position:absolute;margin-left:0;margin-top:0;width:615.3pt;height:43.95pt;rotation:315;z-index:-251648000;mso-position-horizontal:center;mso-position-horizontal-relative:margin;mso-position-vertical:center;mso-position-vertical-relative:margin" o:allowincell="f" fillcolor="#a5a5a5 [209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39" w:rsidRDefault="00655CC2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69625" o:spid="_x0000_s2066" type="#_x0000_t136" style="position:absolute;margin-left:0;margin-top:0;width:615.3pt;height:43.95pt;rotation:315;z-index:-251645952;mso-position-horizontal:center;mso-position-horizontal-relative:margin;mso-position-vertical:center;mso-position-vertical-relative:margin" o:allowincell="f" fillcolor="#a5a5a5 [209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  <w:r w:rsidR="00693B39">
      <w:rPr>
        <w:rFonts w:hint="eastAsia"/>
        <w:noProof/>
      </w:rPr>
      <w:drawing>
        <wp:inline distT="0" distB="0" distL="0" distR="0">
          <wp:extent cx="695325" cy="586740"/>
          <wp:effectExtent l="0" t="0" r="0" b="381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5325" cy="58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3B39">
      <w:rPr>
        <w:rFonts w:ascii="黑体" w:hint="eastAsia"/>
        <w:b/>
        <w:sz w:val="30"/>
        <w:szCs w:val="30"/>
      </w:rPr>
      <w:t xml:space="preserve">                          北京联盛德微电子有限责任公司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39" w:rsidRDefault="00655CC2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69623" o:spid="_x0000_s2064" type="#_x0000_t136" style="position:absolute;margin-left:0;margin-top:0;width:615.3pt;height:43.95pt;rotation:315;z-index:-251650048;mso-position-horizontal:center;mso-position-horizontal-relative:margin;mso-position-vertical:center;mso-position-vertical-relative:margin" o:allowincell="f" fillcolor="#a5a5a5 [209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39" w:rsidRDefault="00655CC2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69627" o:spid="_x0000_s2068" type="#_x0000_t136" style="position:absolute;margin-left:0;margin-top:0;width:615.3pt;height:43.95pt;rotation:315;z-index:-251641856;mso-position-horizontal:center;mso-position-horizontal-relative:margin;mso-position-vertical:center;mso-position-vertical-relative:margin" o:allowincell="f" fillcolor="#a5a5a5 [209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39" w:rsidRDefault="00655CC2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69628" o:spid="_x0000_s2069" type="#_x0000_t136" style="position:absolute;margin-left:0;margin-top:0;width:615.3pt;height:43.95pt;rotation:315;z-index:-251639808;mso-position-horizontal:center;mso-position-horizontal-relative:margin;mso-position-vertical:center;mso-position-vertical-relative:margin" o:allowincell="f" fillcolor="#a5a5a5 [209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  <w:r w:rsidR="00693B39">
      <w:rPr>
        <w:rFonts w:hint="eastAsia"/>
        <w:noProof/>
      </w:rPr>
      <w:drawing>
        <wp:inline distT="0" distB="0" distL="0" distR="0">
          <wp:extent cx="695325" cy="554355"/>
          <wp:effectExtent l="0" t="0" r="0" b="0"/>
          <wp:docPr id="7" name="图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325" cy="554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3B39">
      <w:rPr>
        <w:rFonts w:ascii="黑体" w:hint="eastAsia"/>
        <w:b/>
        <w:sz w:val="30"/>
        <w:szCs w:val="30"/>
      </w:rPr>
      <w:t xml:space="preserve">                       </w:t>
    </w:r>
    <w:r w:rsidR="00693B39">
      <w:rPr>
        <w:rFonts w:ascii="黑体"/>
        <w:b/>
        <w:sz w:val="30"/>
        <w:szCs w:val="30"/>
      </w:rPr>
      <w:t xml:space="preserve">   </w:t>
    </w:r>
    <w:r w:rsidR="00693B39">
      <w:rPr>
        <w:rFonts w:ascii="黑体" w:hint="eastAsia"/>
        <w:b/>
        <w:sz w:val="30"/>
        <w:szCs w:val="30"/>
      </w:rPr>
      <w:t>北京联盛德微电子有限责任公司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39" w:rsidRDefault="00655CC2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69626" o:spid="_x0000_s2067" type="#_x0000_t136" style="position:absolute;margin-left:0;margin-top:0;width:615.3pt;height:43.95pt;rotation:315;z-index:-251643904;mso-position-horizontal:center;mso-position-horizontal-relative:margin;mso-position-vertical:center;mso-position-vertical-relative:margin" o:allowincell="f" fillcolor="#a5a5a5 [209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3E0"/>
    <w:multiLevelType w:val="multilevel"/>
    <w:tmpl w:val="00C233E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AA67D0"/>
    <w:multiLevelType w:val="multilevel"/>
    <w:tmpl w:val="06AA67D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503902"/>
    <w:multiLevelType w:val="multilevel"/>
    <w:tmpl w:val="07503902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D407189"/>
    <w:multiLevelType w:val="multilevel"/>
    <w:tmpl w:val="0D4071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黑体" w:hAnsi="Times New Roman" w:hint="default"/>
        <w:b w:val="0"/>
        <w:i w:val="0"/>
        <w:sz w:val="24"/>
        <w:szCs w:val="44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eastAsia="黑体" w:hAnsi="Times New Roman" w:hint="default"/>
        <w:b w:val="0"/>
        <w:i w:val="0"/>
        <w:sz w:val="24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ascii="Times New Roman" w:eastAsia="宋体" w:hAnsi="Times New Roman" w:hint="default"/>
        <w:b w:val="0"/>
        <w:i w:val="0"/>
        <w:sz w:val="24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eastAsia="宋体" w:hAnsi="Times New Roman" w:hint="default"/>
        <w:b w:val="0"/>
        <w:i w:val="0"/>
        <w:sz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18E94DF6"/>
    <w:multiLevelType w:val="multilevel"/>
    <w:tmpl w:val="18E94DF6"/>
    <w:lvl w:ilvl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2247261D"/>
    <w:multiLevelType w:val="multilevel"/>
    <w:tmpl w:val="2247261D"/>
    <w:lvl w:ilvl="0">
      <w:start w:val="1"/>
      <w:numFmt w:val="decimal"/>
      <w:pStyle w:val="a"/>
      <w:lvlText w:val="%1)"/>
      <w:lvlJc w:val="left"/>
      <w:pPr>
        <w:tabs>
          <w:tab w:val="left" w:pos="900"/>
        </w:tabs>
        <w:ind w:left="90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2B9956E0"/>
    <w:multiLevelType w:val="multilevel"/>
    <w:tmpl w:val="2B9956E0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C1A153C"/>
    <w:multiLevelType w:val="multilevel"/>
    <w:tmpl w:val="2C1A153C"/>
    <w:lvl w:ilvl="0">
      <w:start w:val="1"/>
      <w:numFmt w:val="decimal"/>
      <w:pStyle w:val="a0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2C7D63ED"/>
    <w:multiLevelType w:val="multilevel"/>
    <w:tmpl w:val="2C7D63ED"/>
    <w:lvl w:ilvl="0">
      <w:start w:val="1"/>
      <w:numFmt w:val="bullet"/>
      <w:pStyle w:val="a1"/>
      <w:lvlText w:val="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9">
    <w:nsid w:val="50953CE8"/>
    <w:multiLevelType w:val="multilevel"/>
    <w:tmpl w:val="50953CE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33F4FFB"/>
    <w:multiLevelType w:val="multilevel"/>
    <w:tmpl w:val="533F4FF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E5A68E1"/>
    <w:multiLevelType w:val="multilevel"/>
    <w:tmpl w:val="5E5A68E1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5FB45747"/>
    <w:multiLevelType w:val="multilevel"/>
    <w:tmpl w:val="5FB45747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4DC0D48"/>
    <w:multiLevelType w:val="multilevel"/>
    <w:tmpl w:val="64DC0D4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9134FBD"/>
    <w:multiLevelType w:val="multilevel"/>
    <w:tmpl w:val="69134FB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B3A5A56"/>
    <w:multiLevelType w:val="multilevel"/>
    <w:tmpl w:val="6B3A5A56"/>
    <w:lvl w:ilvl="0">
      <w:start w:val="1"/>
      <w:numFmt w:val="bullet"/>
      <w:pStyle w:val="a2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15"/>
  </w:num>
  <w:num w:numId="6">
    <w:abstractNumId w:val="11"/>
  </w:num>
  <w:num w:numId="7">
    <w:abstractNumId w:val="6"/>
  </w:num>
  <w:num w:numId="8">
    <w:abstractNumId w:val="12"/>
  </w:num>
  <w:num w:numId="9">
    <w:abstractNumId w:val="4"/>
  </w:num>
  <w:num w:numId="10">
    <w:abstractNumId w:val="2"/>
  </w:num>
  <w:num w:numId="11">
    <w:abstractNumId w:val="9"/>
  </w:num>
  <w:num w:numId="12">
    <w:abstractNumId w:val="14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attachedTemplate r:id="rId1"/>
  <w:documentProtection w:formatting="1" w:enforcement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7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14163"/>
    <w:rsid w:val="0000003F"/>
    <w:rsid w:val="000001B0"/>
    <w:rsid w:val="000001D1"/>
    <w:rsid w:val="00000243"/>
    <w:rsid w:val="000014A8"/>
    <w:rsid w:val="000021C9"/>
    <w:rsid w:val="00004AA2"/>
    <w:rsid w:val="00004C9F"/>
    <w:rsid w:val="00005226"/>
    <w:rsid w:val="0000596D"/>
    <w:rsid w:val="00006171"/>
    <w:rsid w:val="00007A03"/>
    <w:rsid w:val="00007D39"/>
    <w:rsid w:val="00012162"/>
    <w:rsid w:val="00013966"/>
    <w:rsid w:val="000142A8"/>
    <w:rsid w:val="00014F05"/>
    <w:rsid w:val="00015374"/>
    <w:rsid w:val="00016C6A"/>
    <w:rsid w:val="00016FAA"/>
    <w:rsid w:val="00017A3D"/>
    <w:rsid w:val="00021C1F"/>
    <w:rsid w:val="000225B7"/>
    <w:rsid w:val="00023115"/>
    <w:rsid w:val="00023B09"/>
    <w:rsid w:val="000244BE"/>
    <w:rsid w:val="000249C2"/>
    <w:rsid w:val="00024CB6"/>
    <w:rsid w:val="00025407"/>
    <w:rsid w:val="00025E37"/>
    <w:rsid w:val="00026A9F"/>
    <w:rsid w:val="000276B3"/>
    <w:rsid w:val="00027773"/>
    <w:rsid w:val="00027FD3"/>
    <w:rsid w:val="00030A5B"/>
    <w:rsid w:val="000320DF"/>
    <w:rsid w:val="00032321"/>
    <w:rsid w:val="0003233A"/>
    <w:rsid w:val="00033BAE"/>
    <w:rsid w:val="00034572"/>
    <w:rsid w:val="00034A02"/>
    <w:rsid w:val="00036A59"/>
    <w:rsid w:val="000400CA"/>
    <w:rsid w:val="00043FD3"/>
    <w:rsid w:val="00044937"/>
    <w:rsid w:val="00044CAA"/>
    <w:rsid w:val="00046644"/>
    <w:rsid w:val="00046969"/>
    <w:rsid w:val="00050825"/>
    <w:rsid w:val="00050981"/>
    <w:rsid w:val="00050E27"/>
    <w:rsid w:val="000511FD"/>
    <w:rsid w:val="0005293D"/>
    <w:rsid w:val="00054FDB"/>
    <w:rsid w:val="00055B5D"/>
    <w:rsid w:val="00060D01"/>
    <w:rsid w:val="00060D7A"/>
    <w:rsid w:val="00060E03"/>
    <w:rsid w:val="00061443"/>
    <w:rsid w:val="00062D6C"/>
    <w:rsid w:val="00062FD1"/>
    <w:rsid w:val="00063354"/>
    <w:rsid w:val="000644A8"/>
    <w:rsid w:val="000647DC"/>
    <w:rsid w:val="00064B19"/>
    <w:rsid w:val="000652E9"/>
    <w:rsid w:val="0006631C"/>
    <w:rsid w:val="00067203"/>
    <w:rsid w:val="00067490"/>
    <w:rsid w:val="0007051F"/>
    <w:rsid w:val="0007056D"/>
    <w:rsid w:val="0007300F"/>
    <w:rsid w:val="000731AD"/>
    <w:rsid w:val="00073400"/>
    <w:rsid w:val="000736AB"/>
    <w:rsid w:val="00073705"/>
    <w:rsid w:val="000738DA"/>
    <w:rsid w:val="00080E87"/>
    <w:rsid w:val="000813E3"/>
    <w:rsid w:val="000822FA"/>
    <w:rsid w:val="000834A1"/>
    <w:rsid w:val="00085FF4"/>
    <w:rsid w:val="000876B1"/>
    <w:rsid w:val="000906D4"/>
    <w:rsid w:val="00090964"/>
    <w:rsid w:val="0009299D"/>
    <w:rsid w:val="00097093"/>
    <w:rsid w:val="000A00C7"/>
    <w:rsid w:val="000A111A"/>
    <w:rsid w:val="000A304D"/>
    <w:rsid w:val="000A3924"/>
    <w:rsid w:val="000A3E18"/>
    <w:rsid w:val="000A5E44"/>
    <w:rsid w:val="000A62F7"/>
    <w:rsid w:val="000A66A5"/>
    <w:rsid w:val="000A6F02"/>
    <w:rsid w:val="000A782E"/>
    <w:rsid w:val="000B06BB"/>
    <w:rsid w:val="000B0A43"/>
    <w:rsid w:val="000B0AF7"/>
    <w:rsid w:val="000B0D4F"/>
    <w:rsid w:val="000B1D2F"/>
    <w:rsid w:val="000B2020"/>
    <w:rsid w:val="000B4878"/>
    <w:rsid w:val="000B4B21"/>
    <w:rsid w:val="000B4D60"/>
    <w:rsid w:val="000B683D"/>
    <w:rsid w:val="000B7123"/>
    <w:rsid w:val="000B76FE"/>
    <w:rsid w:val="000B770B"/>
    <w:rsid w:val="000C0DF3"/>
    <w:rsid w:val="000C15A2"/>
    <w:rsid w:val="000C1690"/>
    <w:rsid w:val="000C3D83"/>
    <w:rsid w:val="000C3E33"/>
    <w:rsid w:val="000C42F7"/>
    <w:rsid w:val="000C531D"/>
    <w:rsid w:val="000C5EF0"/>
    <w:rsid w:val="000C6CEC"/>
    <w:rsid w:val="000C707C"/>
    <w:rsid w:val="000D31D6"/>
    <w:rsid w:val="000D3265"/>
    <w:rsid w:val="000D3E45"/>
    <w:rsid w:val="000D59AB"/>
    <w:rsid w:val="000D5C1E"/>
    <w:rsid w:val="000D6481"/>
    <w:rsid w:val="000E0445"/>
    <w:rsid w:val="000E126D"/>
    <w:rsid w:val="000E25D2"/>
    <w:rsid w:val="000E29A6"/>
    <w:rsid w:val="000E35DC"/>
    <w:rsid w:val="000E3950"/>
    <w:rsid w:val="000E4DF8"/>
    <w:rsid w:val="000E5193"/>
    <w:rsid w:val="000E569D"/>
    <w:rsid w:val="000E5BEE"/>
    <w:rsid w:val="000E703A"/>
    <w:rsid w:val="000E74E4"/>
    <w:rsid w:val="000E7D7E"/>
    <w:rsid w:val="000F0CE8"/>
    <w:rsid w:val="000F2818"/>
    <w:rsid w:val="000F297D"/>
    <w:rsid w:val="000F2F0F"/>
    <w:rsid w:val="000F2F76"/>
    <w:rsid w:val="000F394B"/>
    <w:rsid w:val="000F3CBB"/>
    <w:rsid w:val="000F4467"/>
    <w:rsid w:val="000F4877"/>
    <w:rsid w:val="000F4ACD"/>
    <w:rsid w:val="000F5514"/>
    <w:rsid w:val="000F61F5"/>
    <w:rsid w:val="001000CE"/>
    <w:rsid w:val="001018B5"/>
    <w:rsid w:val="00101B35"/>
    <w:rsid w:val="00102B86"/>
    <w:rsid w:val="00103392"/>
    <w:rsid w:val="00103595"/>
    <w:rsid w:val="00103AD0"/>
    <w:rsid w:val="00103DEA"/>
    <w:rsid w:val="00104351"/>
    <w:rsid w:val="0010473C"/>
    <w:rsid w:val="00104DC6"/>
    <w:rsid w:val="001059A8"/>
    <w:rsid w:val="00105FEA"/>
    <w:rsid w:val="001060F3"/>
    <w:rsid w:val="00106274"/>
    <w:rsid w:val="00106D4D"/>
    <w:rsid w:val="00107C78"/>
    <w:rsid w:val="001127E1"/>
    <w:rsid w:val="001136BC"/>
    <w:rsid w:val="00113C00"/>
    <w:rsid w:val="00114A32"/>
    <w:rsid w:val="00115AF9"/>
    <w:rsid w:val="001163B5"/>
    <w:rsid w:val="00116D93"/>
    <w:rsid w:val="00116E60"/>
    <w:rsid w:val="00116EED"/>
    <w:rsid w:val="001176F1"/>
    <w:rsid w:val="00117C7A"/>
    <w:rsid w:val="0012081B"/>
    <w:rsid w:val="001212FE"/>
    <w:rsid w:val="00121E29"/>
    <w:rsid w:val="001220E7"/>
    <w:rsid w:val="001228FC"/>
    <w:rsid w:val="00123F02"/>
    <w:rsid w:val="00125F3D"/>
    <w:rsid w:val="0012638E"/>
    <w:rsid w:val="00127559"/>
    <w:rsid w:val="0013127F"/>
    <w:rsid w:val="0013205F"/>
    <w:rsid w:val="00132BE8"/>
    <w:rsid w:val="00132EEB"/>
    <w:rsid w:val="0013315A"/>
    <w:rsid w:val="001331C8"/>
    <w:rsid w:val="0013358F"/>
    <w:rsid w:val="00133D8C"/>
    <w:rsid w:val="00133F61"/>
    <w:rsid w:val="00134DA8"/>
    <w:rsid w:val="00136BFC"/>
    <w:rsid w:val="00137A46"/>
    <w:rsid w:val="00140D6C"/>
    <w:rsid w:val="00143B29"/>
    <w:rsid w:val="001450FA"/>
    <w:rsid w:val="0014551E"/>
    <w:rsid w:val="00145C4F"/>
    <w:rsid w:val="00146749"/>
    <w:rsid w:val="00146EE5"/>
    <w:rsid w:val="001520F3"/>
    <w:rsid w:val="001525A9"/>
    <w:rsid w:val="00153752"/>
    <w:rsid w:val="00153A85"/>
    <w:rsid w:val="00154B25"/>
    <w:rsid w:val="00155011"/>
    <w:rsid w:val="001555DC"/>
    <w:rsid w:val="0015567A"/>
    <w:rsid w:val="00155711"/>
    <w:rsid w:val="001562C2"/>
    <w:rsid w:val="001615EE"/>
    <w:rsid w:val="00162208"/>
    <w:rsid w:val="00162341"/>
    <w:rsid w:val="00162442"/>
    <w:rsid w:val="00162663"/>
    <w:rsid w:val="001627A6"/>
    <w:rsid w:val="00162FEA"/>
    <w:rsid w:val="001652C7"/>
    <w:rsid w:val="00165919"/>
    <w:rsid w:val="00167A38"/>
    <w:rsid w:val="00167B51"/>
    <w:rsid w:val="001705A2"/>
    <w:rsid w:val="0017151F"/>
    <w:rsid w:val="00171A76"/>
    <w:rsid w:val="00172AD6"/>
    <w:rsid w:val="00174A68"/>
    <w:rsid w:val="0017582A"/>
    <w:rsid w:val="00175883"/>
    <w:rsid w:val="00176EAF"/>
    <w:rsid w:val="00177306"/>
    <w:rsid w:val="00177E45"/>
    <w:rsid w:val="00177EB4"/>
    <w:rsid w:val="00181063"/>
    <w:rsid w:val="00181D53"/>
    <w:rsid w:val="00184283"/>
    <w:rsid w:val="00184B55"/>
    <w:rsid w:val="00184B89"/>
    <w:rsid w:val="0018543C"/>
    <w:rsid w:val="0018568F"/>
    <w:rsid w:val="00185E4A"/>
    <w:rsid w:val="00185FD6"/>
    <w:rsid w:val="00186A0F"/>
    <w:rsid w:val="00190130"/>
    <w:rsid w:val="001903D1"/>
    <w:rsid w:val="001904F0"/>
    <w:rsid w:val="00190603"/>
    <w:rsid w:val="001909D4"/>
    <w:rsid w:val="00191441"/>
    <w:rsid w:val="00192441"/>
    <w:rsid w:val="00192733"/>
    <w:rsid w:val="0019317F"/>
    <w:rsid w:val="0019323A"/>
    <w:rsid w:val="00193486"/>
    <w:rsid w:val="00193840"/>
    <w:rsid w:val="001939F1"/>
    <w:rsid w:val="00193D87"/>
    <w:rsid w:val="001954EF"/>
    <w:rsid w:val="00197049"/>
    <w:rsid w:val="00197363"/>
    <w:rsid w:val="0019756E"/>
    <w:rsid w:val="00197745"/>
    <w:rsid w:val="001977EE"/>
    <w:rsid w:val="0019799F"/>
    <w:rsid w:val="00197CCB"/>
    <w:rsid w:val="00197D7F"/>
    <w:rsid w:val="001A0D05"/>
    <w:rsid w:val="001A1F3A"/>
    <w:rsid w:val="001A3679"/>
    <w:rsid w:val="001A6214"/>
    <w:rsid w:val="001B2B45"/>
    <w:rsid w:val="001B3A12"/>
    <w:rsid w:val="001B6180"/>
    <w:rsid w:val="001B65F7"/>
    <w:rsid w:val="001B6D20"/>
    <w:rsid w:val="001B7B03"/>
    <w:rsid w:val="001C0BEB"/>
    <w:rsid w:val="001C1213"/>
    <w:rsid w:val="001C2217"/>
    <w:rsid w:val="001C31A3"/>
    <w:rsid w:val="001C5A5B"/>
    <w:rsid w:val="001C5C89"/>
    <w:rsid w:val="001C7370"/>
    <w:rsid w:val="001C7DD3"/>
    <w:rsid w:val="001D26E5"/>
    <w:rsid w:val="001D2808"/>
    <w:rsid w:val="001D7869"/>
    <w:rsid w:val="001E0D96"/>
    <w:rsid w:val="001E0D99"/>
    <w:rsid w:val="001E2B4D"/>
    <w:rsid w:val="001E3C20"/>
    <w:rsid w:val="001E51CA"/>
    <w:rsid w:val="001E54BB"/>
    <w:rsid w:val="001E5DA8"/>
    <w:rsid w:val="001E6E5A"/>
    <w:rsid w:val="001E7F8E"/>
    <w:rsid w:val="001F1196"/>
    <w:rsid w:val="001F1F12"/>
    <w:rsid w:val="001F1FF1"/>
    <w:rsid w:val="001F28D5"/>
    <w:rsid w:val="001F5448"/>
    <w:rsid w:val="001F5DE4"/>
    <w:rsid w:val="001F7740"/>
    <w:rsid w:val="002001F8"/>
    <w:rsid w:val="002004EA"/>
    <w:rsid w:val="00200823"/>
    <w:rsid w:val="00202D29"/>
    <w:rsid w:val="00202FBF"/>
    <w:rsid w:val="00204377"/>
    <w:rsid w:val="00206A8C"/>
    <w:rsid w:val="00207D6F"/>
    <w:rsid w:val="00210654"/>
    <w:rsid w:val="002115AA"/>
    <w:rsid w:val="00211E08"/>
    <w:rsid w:val="00212206"/>
    <w:rsid w:val="0021252E"/>
    <w:rsid w:val="00213573"/>
    <w:rsid w:val="002136EB"/>
    <w:rsid w:val="002138D5"/>
    <w:rsid w:val="002140FD"/>
    <w:rsid w:val="00214CDF"/>
    <w:rsid w:val="002157F7"/>
    <w:rsid w:val="00216099"/>
    <w:rsid w:val="002162AD"/>
    <w:rsid w:val="0021693C"/>
    <w:rsid w:val="0021764F"/>
    <w:rsid w:val="00220FC9"/>
    <w:rsid w:val="00221B3A"/>
    <w:rsid w:val="0022427B"/>
    <w:rsid w:val="00225665"/>
    <w:rsid w:val="00225BC5"/>
    <w:rsid w:val="00225D40"/>
    <w:rsid w:val="00225E8A"/>
    <w:rsid w:val="002260F2"/>
    <w:rsid w:val="002265DA"/>
    <w:rsid w:val="00227EB8"/>
    <w:rsid w:val="00231D1F"/>
    <w:rsid w:val="0023400C"/>
    <w:rsid w:val="00236579"/>
    <w:rsid w:val="002372AE"/>
    <w:rsid w:val="00237CD5"/>
    <w:rsid w:val="00241279"/>
    <w:rsid w:val="002416DD"/>
    <w:rsid w:val="00241E4D"/>
    <w:rsid w:val="002433CF"/>
    <w:rsid w:val="00245555"/>
    <w:rsid w:val="00245D3E"/>
    <w:rsid w:val="00246DC5"/>
    <w:rsid w:val="00247BDF"/>
    <w:rsid w:val="00251680"/>
    <w:rsid w:val="00251A1E"/>
    <w:rsid w:val="00251AC6"/>
    <w:rsid w:val="002522EB"/>
    <w:rsid w:val="00252458"/>
    <w:rsid w:val="00252A2E"/>
    <w:rsid w:val="00254B78"/>
    <w:rsid w:val="002557FF"/>
    <w:rsid w:val="00255D4F"/>
    <w:rsid w:val="002561A6"/>
    <w:rsid w:val="00257947"/>
    <w:rsid w:val="00257A2F"/>
    <w:rsid w:val="0026032C"/>
    <w:rsid w:val="00260A9A"/>
    <w:rsid w:val="0026125D"/>
    <w:rsid w:val="00261F6C"/>
    <w:rsid w:val="00262B68"/>
    <w:rsid w:val="00265959"/>
    <w:rsid w:val="00266362"/>
    <w:rsid w:val="00267D38"/>
    <w:rsid w:val="00272B79"/>
    <w:rsid w:val="00272F31"/>
    <w:rsid w:val="0027487D"/>
    <w:rsid w:val="00274CB1"/>
    <w:rsid w:val="0027743B"/>
    <w:rsid w:val="002774E7"/>
    <w:rsid w:val="00277661"/>
    <w:rsid w:val="002812F8"/>
    <w:rsid w:val="00281C9A"/>
    <w:rsid w:val="00283415"/>
    <w:rsid w:val="002841D4"/>
    <w:rsid w:val="0028484E"/>
    <w:rsid w:val="0028585C"/>
    <w:rsid w:val="00287720"/>
    <w:rsid w:val="002904FC"/>
    <w:rsid w:val="00291CD1"/>
    <w:rsid w:val="00293F97"/>
    <w:rsid w:val="00293FFB"/>
    <w:rsid w:val="00294107"/>
    <w:rsid w:val="002942FB"/>
    <w:rsid w:val="002944E1"/>
    <w:rsid w:val="00294539"/>
    <w:rsid w:val="0029537D"/>
    <w:rsid w:val="00296359"/>
    <w:rsid w:val="00296595"/>
    <w:rsid w:val="00296949"/>
    <w:rsid w:val="00297775"/>
    <w:rsid w:val="00297C57"/>
    <w:rsid w:val="002A147B"/>
    <w:rsid w:val="002A1A2B"/>
    <w:rsid w:val="002A1E5F"/>
    <w:rsid w:val="002A338C"/>
    <w:rsid w:val="002A376E"/>
    <w:rsid w:val="002A4139"/>
    <w:rsid w:val="002A43CA"/>
    <w:rsid w:val="002A5B59"/>
    <w:rsid w:val="002A5D35"/>
    <w:rsid w:val="002A67FF"/>
    <w:rsid w:val="002A6C48"/>
    <w:rsid w:val="002A7997"/>
    <w:rsid w:val="002A7C54"/>
    <w:rsid w:val="002B0D15"/>
    <w:rsid w:val="002B0DA2"/>
    <w:rsid w:val="002B130E"/>
    <w:rsid w:val="002B2487"/>
    <w:rsid w:val="002B2D4E"/>
    <w:rsid w:val="002B345F"/>
    <w:rsid w:val="002B43BB"/>
    <w:rsid w:val="002B5978"/>
    <w:rsid w:val="002B6455"/>
    <w:rsid w:val="002B65CC"/>
    <w:rsid w:val="002C0892"/>
    <w:rsid w:val="002C0E71"/>
    <w:rsid w:val="002C1C55"/>
    <w:rsid w:val="002C1E5F"/>
    <w:rsid w:val="002C283B"/>
    <w:rsid w:val="002C6BA1"/>
    <w:rsid w:val="002C7257"/>
    <w:rsid w:val="002D1D8D"/>
    <w:rsid w:val="002D267F"/>
    <w:rsid w:val="002D29E8"/>
    <w:rsid w:val="002D2C2E"/>
    <w:rsid w:val="002D2CD5"/>
    <w:rsid w:val="002D2D3D"/>
    <w:rsid w:val="002D4D4D"/>
    <w:rsid w:val="002D5621"/>
    <w:rsid w:val="002D658B"/>
    <w:rsid w:val="002D7CF7"/>
    <w:rsid w:val="002E02FA"/>
    <w:rsid w:val="002E0AE0"/>
    <w:rsid w:val="002E1708"/>
    <w:rsid w:val="002E24B7"/>
    <w:rsid w:val="002E42C1"/>
    <w:rsid w:val="002E4404"/>
    <w:rsid w:val="002E51F2"/>
    <w:rsid w:val="002E52FE"/>
    <w:rsid w:val="002E5E5E"/>
    <w:rsid w:val="002E614E"/>
    <w:rsid w:val="002E6840"/>
    <w:rsid w:val="002F0AA3"/>
    <w:rsid w:val="002F0EF2"/>
    <w:rsid w:val="002F19C8"/>
    <w:rsid w:val="002F1A2F"/>
    <w:rsid w:val="002F1AB4"/>
    <w:rsid w:val="002F1B4A"/>
    <w:rsid w:val="002F3ACA"/>
    <w:rsid w:val="002F50B6"/>
    <w:rsid w:val="002F51D3"/>
    <w:rsid w:val="002F5A27"/>
    <w:rsid w:val="002F5C09"/>
    <w:rsid w:val="002F63E7"/>
    <w:rsid w:val="002F6D0B"/>
    <w:rsid w:val="003012B2"/>
    <w:rsid w:val="00301491"/>
    <w:rsid w:val="0030174F"/>
    <w:rsid w:val="00301A93"/>
    <w:rsid w:val="00303898"/>
    <w:rsid w:val="00306B84"/>
    <w:rsid w:val="00311AB9"/>
    <w:rsid w:val="00311B16"/>
    <w:rsid w:val="003129B3"/>
    <w:rsid w:val="003130B5"/>
    <w:rsid w:val="003136E3"/>
    <w:rsid w:val="00313C31"/>
    <w:rsid w:val="0031518D"/>
    <w:rsid w:val="00315A97"/>
    <w:rsid w:val="00316CE6"/>
    <w:rsid w:val="00317146"/>
    <w:rsid w:val="00317623"/>
    <w:rsid w:val="00317A48"/>
    <w:rsid w:val="003204ED"/>
    <w:rsid w:val="00320629"/>
    <w:rsid w:val="00321643"/>
    <w:rsid w:val="003220E3"/>
    <w:rsid w:val="00323C10"/>
    <w:rsid w:val="00323D16"/>
    <w:rsid w:val="003256FC"/>
    <w:rsid w:val="003258D1"/>
    <w:rsid w:val="0032640A"/>
    <w:rsid w:val="00326DA3"/>
    <w:rsid w:val="00326EA5"/>
    <w:rsid w:val="00330A16"/>
    <w:rsid w:val="00330FF7"/>
    <w:rsid w:val="00331198"/>
    <w:rsid w:val="00332F4C"/>
    <w:rsid w:val="00333EBD"/>
    <w:rsid w:val="0033418C"/>
    <w:rsid w:val="00334376"/>
    <w:rsid w:val="0033482E"/>
    <w:rsid w:val="003348E6"/>
    <w:rsid w:val="00334DB3"/>
    <w:rsid w:val="003359BF"/>
    <w:rsid w:val="00335F96"/>
    <w:rsid w:val="00336F2D"/>
    <w:rsid w:val="003372B6"/>
    <w:rsid w:val="00341270"/>
    <w:rsid w:val="00341F8A"/>
    <w:rsid w:val="00342A5C"/>
    <w:rsid w:val="00342C1C"/>
    <w:rsid w:val="0034302A"/>
    <w:rsid w:val="00344056"/>
    <w:rsid w:val="00344506"/>
    <w:rsid w:val="003450E8"/>
    <w:rsid w:val="00345AB4"/>
    <w:rsid w:val="00345E31"/>
    <w:rsid w:val="00346258"/>
    <w:rsid w:val="0034663A"/>
    <w:rsid w:val="0035221F"/>
    <w:rsid w:val="00352956"/>
    <w:rsid w:val="003545D0"/>
    <w:rsid w:val="00355993"/>
    <w:rsid w:val="00356535"/>
    <w:rsid w:val="003567AF"/>
    <w:rsid w:val="00357FDA"/>
    <w:rsid w:val="00361399"/>
    <w:rsid w:val="00361529"/>
    <w:rsid w:val="00362FD2"/>
    <w:rsid w:val="00364166"/>
    <w:rsid w:val="00364A0D"/>
    <w:rsid w:val="00366731"/>
    <w:rsid w:val="0037094A"/>
    <w:rsid w:val="003726B7"/>
    <w:rsid w:val="00372765"/>
    <w:rsid w:val="00372C39"/>
    <w:rsid w:val="00372FEE"/>
    <w:rsid w:val="003731FD"/>
    <w:rsid w:val="00373709"/>
    <w:rsid w:val="003741AC"/>
    <w:rsid w:val="00374B8F"/>
    <w:rsid w:val="00374E91"/>
    <w:rsid w:val="00375483"/>
    <w:rsid w:val="003772CE"/>
    <w:rsid w:val="003808B3"/>
    <w:rsid w:val="00380EB5"/>
    <w:rsid w:val="0038123F"/>
    <w:rsid w:val="00382A64"/>
    <w:rsid w:val="00382E5F"/>
    <w:rsid w:val="00384E35"/>
    <w:rsid w:val="00384FA0"/>
    <w:rsid w:val="00386843"/>
    <w:rsid w:val="0038690B"/>
    <w:rsid w:val="00386E6B"/>
    <w:rsid w:val="00390504"/>
    <w:rsid w:val="003905FA"/>
    <w:rsid w:val="00390A2F"/>
    <w:rsid w:val="0039110A"/>
    <w:rsid w:val="003911E0"/>
    <w:rsid w:val="0039126E"/>
    <w:rsid w:val="00391F90"/>
    <w:rsid w:val="0039265A"/>
    <w:rsid w:val="00392B49"/>
    <w:rsid w:val="003935FA"/>
    <w:rsid w:val="00394297"/>
    <w:rsid w:val="00394A63"/>
    <w:rsid w:val="00394AB8"/>
    <w:rsid w:val="00394F96"/>
    <w:rsid w:val="00395282"/>
    <w:rsid w:val="00395B5C"/>
    <w:rsid w:val="00396AD3"/>
    <w:rsid w:val="00396C20"/>
    <w:rsid w:val="00397779"/>
    <w:rsid w:val="003A01D1"/>
    <w:rsid w:val="003A02A5"/>
    <w:rsid w:val="003A0ABD"/>
    <w:rsid w:val="003A1881"/>
    <w:rsid w:val="003A2F0E"/>
    <w:rsid w:val="003A3D9F"/>
    <w:rsid w:val="003A41B8"/>
    <w:rsid w:val="003A50A9"/>
    <w:rsid w:val="003A52B2"/>
    <w:rsid w:val="003A6590"/>
    <w:rsid w:val="003A6F08"/>
    <w:rsid w:val="003A6F19"/>
    <w:rsid w:val="003A7778"/>
    <w:rsid w:val="003B04D2"/>
    <w:rsid w:val="003B0CCD"/>
    <w:rsid w:val="003B245C"/>
    <w:rsid w:val="003B24DC"/>
    <w:rsid w:val="003B475E"/>
    <w:rsid w:val="003B4AB1"/>
    <w:rsid w:val="003B54DC"/>
    <w:rsid w:val="003B550D"/>
    <w:rsid w:val="003B5C4A"/>
    <w:rsid w:val="003B6F7C"/>
    <w:rsid w:val="003B701F"/>
    <w:rsid w:val="003B7858"/>
    <w:rsid w:val="003B7BB7"/>
    <w:rsid w:val="003B7E6D"/>
    <w:rsid w:val="003C00A3"/>
    <w:rsid w:val="003C031D"/>
    <w:rsid w:val="003C0C7C"/>
    <w:rsid w:val="003C209C"/>
    <w:rsid w:val="003C4597"/>
    <w:rsid w:val="003C4C1F"/>
    <w:rsid w:val="003C4CC5"/>
    <w:rsid w:val="003C4EF1"/>
    <w:rsid w:val="003C5033"/>
    <w:rsid w:val="003C5AC5"/>
    <w:rsid w:val="003C6037"/>
    <w:rsid w:val="003D3932"/>
    <w:rsid w:val="003D40EE"/>
    <w:rsid w:val="003D433C"/>
    <w:rsid w:val="003D58B8"/>
    <w:rsid w:val="003D7C3F"/>
    <w:rsid w:val="003E0B42"/>
    <w:rsid w:val="003E1FBC"/>
    <w:rsid w:val="003E2B31"/>
    <w:rsid w:val="003E2C3B"/>
    <w:rsid w:val="003E2CFB"/>
    <w:rsid w:val="003E3A63"/>
    <w:rsid w:val="003E3A8E"/>
    <w:rsid w:val="003E3C18"/>
    <w:rsid w:val="003E3DFC"/>
    <w:rsid w:val="003E54D0"/>
    <w:rsid w:val="003E5908"/>
    <w:rsid w:val="003E6190"/>
    <w:rsid w:val="003E6ABF"/>
    <w:rsid w:val="003E7BF9"/>
    <w:rsid w:val="003F0BBD"/>
    <w:rsid w:val="003F0C10"/>
    <w:rsid w:val="003F0C64"/>
    <w:rsid w:val="003F0DE4"/>
    <w:rsid w:val="003F13A3"/>
    <w:rsid w:val="003F33B4"/>
    <w:rsid w:val="003F59E4"/>
    <w:rsid w:val="003F6310"/>
    <w:rsid w:val="003F6B51"/>
    <w:rsid w:val="003F6DE5"/>
    <w:rsid w:val="00400EA4"/>
    <w:rsid w:val="004023F8"/>
    <w:rsid w:val="004026DE"/>
    <w:rsid w:val="004030EB"/>
    <w:rsid w:val="00403CD9"/>
    <w:rsid w:val="00404128"/>
    <w:rsid w:val="00404144"/>
    <w:rsid w:val="004045FB"/>
    <w:rsid w:val="004050B9"/>
    <w:rsid w:val="00405324"/>
    <w:rsid w:val="00405F93"/>
    <w:rsid w:val="004069D6"/>
    <w:rsid w:val="00406DE5"/>
    <w:rsid w:val="00406E82"/>
    <w:rsid w:val="004074A2"/>
    <w:rsid w:val="00407B80"/>
    <w:rsid w:val="00407B8C"/>
    <w:rsid w:val="00407D4E"/>
    <w:rsid w:val="00411238"/>
    <w:rsid w:val="00414C9A"/>
    <w:rsid w:val="0041533E"/>
    <w:rsid w:val="004155AD"/>
    <w:rsid w:val="0041570B"/>
    <w:rsid w:val="00416FC0"/>
    <w:rsid w:val="004175F7"/>
    <w:rsid w:val="004177FE"/>
    <w:rsid w:val="004201CE"/>
    <w:rsid w:val="00420BBF"/>
    <w:rsid w:val="00420C38"/>
    <w:rsid w:val="00422AF2"/>
    <w:rsid w:val="00423692"/>
    <w:rsid w:val="00423C58"/>
    <w:rsid w:val="004245DE"/>
    <w:rsid w:val="00424625"/>
    <w:rsid w:val="00425004"/>
    <w:rsid w:val="0042546B"/>
    <w:rsid w:val="00425EFB"/>
    <w:rsid w:val="00427AE6"/>
    <w:rsid w:val="004300E0"/>
    <w:rsid w:val="004304F2"/>
    <w:rsid w:val="004350F9"/>
    <w:rsid w:val="00437E4E"/>
    <w:rsid w:val="00441190"/>
    <w:rsid w:val="00441587"/>
    <w:rsid w:val="004417DF"/>
    <w:rsid w:val="00441A75"/>
    <w:rsid w:val="0044231C"/>
    <w:rsid w:val="004426F3"/>
    <w:rsid w:val="00442C4B"/>
    <w:rsid w:val="00443760"/>
    <w:rsid w:val="00445973"/>
    <w:rsid w:val="004460EB"/>
    <w:rsid w:val="004468D2"/>
    <w:rsid w:val="00447E5B"/>
    <w:rsid w:val="004505A3"/>
    <w:rsid w:val="004505C6"/>
    <w:rsid w:val="00450BEF"/>
    <w:rsid w:val="00450C79"/>
    <w:rsid w:val="004543E2"/>
    <w:rsid w:val="00454558"/>
    <w:rsid w:val="004549C9"/>
    <w:rsid w:val="00455AC6"/>
    <w:rsid w:val="0045628F"/>
    <w:rsid w:val="004562F0"/>
    <w:rsid w:val="0045745C"/>
    <w:rsid w:val="0045768F"/>
    <w:rsid w:val="0046183E"/>
    <w:rsid w:val="00461CF2"/>
    <w:rsid w:val="004623C6"/>
    <w:rsid w:val="004626E5"/>
    <w:rsid w:val="00462B8A"/>
    <w:rsid w:val="00463059"/>
    <w:rsid w:val="00463285"/>
    <w:rsid w:val="004635EA"/>
    <w:rsid w:val="00463F7E"/>
    <w:rsid w:val="0046439D"/>
    <w:rsid w:val="0046455B"/>
    <w:rsid w:val="004660CA"/>
    <w:rsid w:val="004673A3"/>
    <w:rsid w:val="0047036F"/>
    <w:rsid w:val="00470628"/>
    <w:rsid w:val="004715AB"/>
    <w:rsid w:val="00471C03"/>
    <w:rsid w:val="00471E3D"/>
    <w:rsid w:val="004722F6"/>
    <w:rsid w:val="00472781"/>
    <w:rsid w:val="00472E3C"/>
    <w:rsid w:val="00472E96"/>
    <w:rsid w:val="00473861"/>
    <w:rsid w:val="00473CE8"/>
    <w:rsid w:val="00473EA5"/>
    <w:rsid w:val="00474219"/>
    <w:rsid w:val="00474684"/>
    <w:rsid w:val="00474AD0"/>
    <w:rsid w:val="00474D9C"/>
    <w:rsid w:val="00474EA5"/>
    <w:rsid w:val="004751E1"/>
    <w:rsid w:val="004753C3"/>
    <w:rsid w:val="004758BB"/>
    <w:rsid w:val="0047606E"/>
    <w:rsid w:val="00476BD3"/>
    <w:rsid w:val="00477C77"/>
    <w:rsid w:val="0048031A"/>
    <w:rsid w:val="00482718"/>
    <w:rsid w:val="00482DC4"/>
    <w:rsid w:val="004836F8"/>
    <w:rsid w:val="00484411"/>
    <w:rsid w:val="0048480A"/>
    <w:rsid w:val="00486113"/>
    <w:rsid w:val="004866B0"/>
    <w:rsid w:val="0048672E"/>
    <w:rsid w:val="004878BC"/>
    <w:rsid w:val="00487BD7"/>
    <w:rsid w:val="00490210"/>
    <w:rsid w:val="00490C63"/>
    <w:rsid w:val="00491055"/>
    <w:rsid w:val="004922D8"/>
    <w:rsid w:val="00492366"/>
    <w:rsid w:val="004927B5"/>
    <w:rsid w:val="00494F11"/>
    <w:rsid w:val="00495567"/>
    <w:rsid w:val="004955BC"/>
    <w:rsid w:val="00496F4A"/>
    <w:rsid w:val="004A0263"/>
    <w:rsid w:val="004A1C1C"/>
    <w:rsid w:val="004A3619"/>
    <w:rsid w:val="004A3F06"/>
    <w:rsid w:val="004A4E38"/>
    <w:rsid w:val="004A5246"/>
    <w:rsid w:val="004A69C9"/>
    <w:rsid w:val="004A768C"/>
    <w:rsid w:val="004A7BD7"/>
    <w:rsid w:val="004A7C0B"/>
    <w:rsid w:val="004B1315"/>
    <w:rsid w:val="004B35D9"/>
    <w:rsid w:val="004B387D"/>
    <w:rsid w:val="004B4FBD"/>
    <w:rsid w:val="004B7539"/>
    <w:rsid w:val="004B75E6"/>
    <w:rsid w:val="004B76CA"/>
    <w:rsid w:val="004C02BA"/>
    <w:rsid w:val="004C0486"/>
    <w:rsid w:val="004C06A1"/>
    <w:rsid w:val="004C12C2"/>
    <w:rsid w:val="004C12C6"/>
    <w:rsid w:val="004C1BAE"/>
    <w:rsid w:val="004C2F56"/>
    <w:rsid w:val="004C3283"/>
    <w:rsid w:val="004C5026"/>
    <w:rsid w:val="004C506B"/>
    <w:rsid w:val="004C5AD3"/>
    <w:rsid w:val="004C6600"/>
    <w:rsid w:val="004C6E19"/>
    <w:rsid w:val="004C71F7"/>
    <w:rsid w:val="004C7362"/>
    <w:rsid w:val="004D1424"/>
    <w:rsid w:val="004D1682"/>
    <w:rsid w:val="004D16B9"/>
    <w:rsid w:val="004E0392"/>
    <w:rsid w:val="004E0A3C"/>
    <w:rsid w:val="004E0E94"/>
    <w:rsid w:val="004E17A3"/>
    <w:rsid w:val="004E1BD9"/>
    <w:rsid w:val="004E1DC6"/>
    <w:rsid w:val="004E1E58"/>
    <w:rsid w:val="004E2D2A"/>
    <w:rsid w:val="004E45D5"/>
    <w:rsid w:val="004E522D"/>
    <w:rsid w:val="004E592B"/>
    <w:rsid w:val="004E65B2"/>
    <w:rsid w:val="004F2BEE"/>
    <w:rsid w:val="004F2DB1"/>
    <w:rsid w:val="004F4527"/>
    <w:rsid w:val="004F667F"/>
    <w:rsid w:val="004F6DAC"/>
    <w:rsid w:val="00500A8E"/>
    <w:rsid w:val="00501564"/>
    <w:rsid w:val="00502CC2"/>
    <w:rsid w:val="005032D4"/>
    <w:rsid w:val="00503A9E"/>
    <w:rsid w:val="00504796"/>
    <w:rsid w:val="005059CC"/>
    <w:rsid w:val="005106B5"/>
    <w:rsid w:val="005115A7"/>
    <w:rsid w:val="00511BA2"/>
    <w:rsid w:val="00511E8C"/>
    <w:rsid w:val="005126DF"/>
    <w:rsid w:val="0051349A"/>
    <w:rsid w:val="005134A7"/>
    <w:rsid w:val="0051616B"/>
    <w:rsid w:val="005167A7"/>
    <w:rsid w:val="00517054"/>
    <w:rsid w:val="00517A11"/>
    <w:rsid w:val="00517AA3"/>
    <w:rsid w:val="00517DE1"/>
    <w:rsid w:val="005220ED"/>
    <w:rsid w:val="005226D2"/>
    <w:rsid w:val="00522807"/>
    <w:rsid w:val="0052306A"/>
    <w:rsid w:val="00523671"/>
    <w:rsid w:val="0052501B"/>
    <w:rsid w:val="00525245"/>
    <w:rsid w:val="0052525C"/>
    <w:rsid w:val="005254CC"/>
    <w:rsid w:val="005259A0"/>
    <w:rsid w:val="00526C3A"/>
    <w:rsid w:val="005276AE"/>
    <w:rsid w:val="005302BB"/>
    <w:rsid w:val="0053295D"/>
    <w:rsid w:val="00534079"/>
    <w:rsid w:val="005345EB"/>
    <w:rsid w:val="00534E4B"/>
    <w:rsid w:val="0053528C"/>
    <w:rsid w:val="00536303"/>
    <w:rsid w:val="005363A8"/>
    <w:rsid w:val="0054013E"/>
    <w:rsid w:val="005409F0"/>
    <w:rsid w:val="00544889"/>
    <w:rsid w:val="00544DB6"/>
    <w:rsid w:val="00544E80"/>
    <w:rsid w:val="00545113"/>
    <w:rsid w:val="00545202"/>
    <w:rsid w:val="00545C76"/>
    <w:rsid w:val="00546860"/>
    <w:rsid w:val="00547914"/>
    <w:rsid w:val="00547967"/>
    <w:rsid w:val="00550C31"/>
    <w:rsid w:val="0055244F"/>
    <w:rsid w:val="00554DDE"/>
    <w:rsid w:val="00555391"/>
    <w:rsid w:val="0055572D"/>
    <w:rsid w:val="00555A6C"/>
    <w:rsid w:val="00557147"/>
    <w:rsid w:val="00557216"/>
    <w:rsid w:val="0055741A"/>
    <w:rsid w:val="00557AEC"/>
    <w:rsid w:val="00560AF8"/>
    <w:rsid w:val="00561210"/>
    <w:rsid w:val="00561AFB"/>
    <w:rsid w:val="0056409B"/>
    <w:rsid w:val="0056420D"/>
    <w:rsid w:val="00566445"/>
    <w:rsid w:val="00566F69"/>
    <w:rsid w:val="00567717"/>
    <w:rsid w:val="00570146"/>
    <w:rsid w:val="00571704"/>
    <w:rsid w:val="00572480"/>
    <w:rsid w:val="00573137"/>
    <w:rsid w:val="00573EEF"/>
    <w:rsid w:val="005743D6"/>
    <w:rsid w:val="00575558"/>
    <w:rsid w:val="00580765"/>
    <w:rsid w:val="0058299F"/>
    <w:rsid w:val="00583F34"/>
    <w:rsid w:val="0058473F"/>
    <w:rsid w:val="005856DF"/>
    <w:rsid w:val="00585FB6"/>
    <w:rsid w:val="00590330"/>
    <w:rsid w:val="00591027"/>
    <w:rsid w:val="00592978"/>
    <w:rsid w:val="0059418E"/>
    <w:rsid w:val="00594284"/>
    <w:rsid w:val="005947BB"/>
    <w:rsid w:val="00594D30"/>
    <w:rsid w:val="00597750"/>
    <w:rsid w:val="005A03E0"/>
    <w:rsid w:val="005A1321"/>
    <w:rsid w:val="005A1408"/>
    <w:rsid w:val="005A18B3"/>
    <w:rsid w:val="005A2ECC"/>
    <w:rsid w:val="005A47E3"/>
    <w:rsid w:val="005A588B"/>
    <w:rsid w:val="005A6062"/>
    <w:rsid w:val="005A7B59"/>
    <w:rsid w:val="005B0ACB"/>
    <w:rsid w:val="005B0F14"/>
    <w:rsid w:val="005B2083"/>
    <w:rsid w:val="005B3933"/>
    <w:rsid w:val="005B5D66"/>
    <w:rsid w:val="005B6108"/>
    <w:rsid w:val="005B634E"/>
    <w:rsid w:val="005C36A7"/>
    <w:rsid w:val="005C4910"/>
    <w:rsid w:val="005C5BC1"/>
    <w:rsid w:val="005C7A23"/>
    <w:rsid w:val="005C7C1C"/>
    <w:rsid w:val="005D0808"/>
    <w:rsid w:val="005D0A9F"/>
    <w:rsid w:val="005D2C54"/>
    <w:rsid w:val="005D31CD"/>
    <w:rsid w:val="005D4864"/>
    <w:rsid w:val="005D5978"/>
    <w:rsid w:val="005D61C9"/>
    <w:rsid w:val="005D665D"/>
    <w:rsid w:val="005D7D87"/>
    <w:rsid w:val="005D7F15"/>
    <w:rsid w:val="005E16D8"/>
    <w:rsid w:val="005E489B"/>
    <w:rsid w:val="005E6073"/>
    <w:rsid w:val="005E74B0"/>
    <w:rsid w:val="005F0603"/>
    <w:rsid w:val="005F142E"/>
    <w:rsid w:val="005F29A1"/>
    <w:rsid w:val="005F4461"/>
    <w:rsid w:val="005F77EB"/>
    <w:rsid w:val="00602289"/>
    <w:rsid w:val="00602839"/>
    <w:rsid w:val="006028DF"/>
    <w:rsid w:val="00605F70"/>
    <w:rsid w:val="00606859"/>
    <w:rsid w:val="00607F56"/>
    <w:rsid w:val="00607FA5"/>
    <w:rsid w:val="00610084"/>
    <w:rsid w:val="006113E7"/>
    <w:rsid w:val="006116FF"/>
    <w:rsid w:val="00611F5F"/>
    <w:rsid w:val="00612A54"/>
    <w:rsid w:val="006138A5"/>
    <w:rsid w:val="00613CCC"/>
    <w:rsid w:val="00614662"/>
    <w:rsid w:val="00615F21"/>
    <w:rsid w:val="00616F1A"/>
    <w:rsid w:val="0061755C"/>
    <w:rsid w:val="00617734"/>
    <w:rsid w:val="00620158"/>
    <w:rsid w:val="006204AF"/>
    <w:rsid w:val="00620909"/>
    <w:rsid w:val="00622173"/>
    <w:rsid w:val="006223F1"/>
    <w:rsid w:val="00622A62"/>
    <w:rsid w:val="00623099"/>
    <w:rsid w:val="00623D1B"/>
    <w:rsid w:val="0062410D"/>
    <w:rsid w:val="0062458F"/>
    <w:rsid w:val="00625DD7"/>
    <w:rsid w:val="00625EE7"/>
    <w:rsid w:val="00626D09"/>
    <w:rsid w:val="00626EF4"/>
    <w:rsid w:val="0063062E"/>
    <w:rsid w:val="00630F38"/>
    <w:rsid w:val="00631618"/>
    <w:rsid w:val="00632D30"/>
    <w:rsid w:val="006332A8"/>
    <w:rsid w:val="00634309"/>
    <w:rsid w:val="006345A3"/>
    <w:rsid w:val="0063467F"/>
    <w:rsid w:val="00634816"/>
    <w:rsid w:val="00636191"/>
    <w:rsid w:val="00640108"/>
    <w:rsid w:val="00640576"/>
    <w:rsid w:val="00641134"/>
    <w:rsid w:val="00641943"/>
    <w:rsid w:val="00641B10"/>
    <w:rsid w:val="006426FA"/>
    <w:rsid w:val="00642905"/>
    <w:rsid w:val="00643733"/>
    <w:rsid w:val="006438AB"/>
    <w:rsid w:val="006468C3"/>
    <w:rsid w:val="00646F5E"/>
    <w:rsid w:val="00650592"/>
    <w:rsid w:val="006516C3"/>
    <w:rsid w:val="0065190F"/>
    <w:rsid w:val="00651CF7"/>
    <w:rsid w:val="00652659"/>
    <w:rsid w:val="00652C8D"/>
    <w:rsid w:val="006534BF"/>
    <w:rsid w:val="006539C2"/>
    <w:rsid w:val="00653D7A"/>
    <w:rsid w:val="0065448B"/>
    <w:rsid w:val="0065583E"/>
    <w:rsid w:val="00655CC2"/>
    <w:rsid w:val="00656E60"/>
    <w:rsid w:val="00657810"/>
    <w:rsid w:val="00657D45"/>
    <w:rsid w:val="00660425"/>
    <w:rsid w:val="00661CEE"/>
    <w:rsid w:val="0066263D"/>
    <w:rsid w:val="00662F60"/>
    <w:rsid w:val="00664443"/>
    <w:rsid w:val="006645EF"/>
    <w:rsid w:val="00664D65"/>
    <w:rsid w:val="0066526C"/>
    <w:rsid w:val="00665A6B"/>
    <w:rsid w:val="00666A7B"/>
    <w:rsid w:val="00670005"/>
    <w:rsid w:val="0067101B"/>
    <w:rsid w:val="006719DB"/>
    <w:rsid w:val="0067235E"/>
    <w:rsid w:val="006736F4"/>
    <w:rsid w:val="006737EC"/>
    <w:rsid w:val="00673C33"/>
    <w:rsid w:val="00674D0B"/>
    <w:rsid w:val="00675CF4"/>
    <w:rsid w:val="006778A2"/>
    <w:rsid w:val="00680235"/>
    <w:rsid w:val="006826CA"/>
    <w:rsid w:val="00682D16"/>
    <w:rsid w:val="006834C9"/>
    <w:rsid w:val="00683EA9"/>
    <w:rsid w:val="0068475F"/>
    <w:rsid w:val="0068485D"/>
    <w:rsid w:val="00684EC1"/>
    <w:rsid w:val="00685606"/>
    <w:rsid w:val="00685C7B"/>
    <w:rsid w:val="006868E9"/>
    <w:rsid w:val="00690237"/>
    <w:rsid w:val="00690C23"/>
    <w:rsid w:val="0069124D"/>
    <w:rsid w:val="00693143"/>
    <w:rsid w:val="006935AD"/>
    <w:rsid w:val="00693B39"/>
    <w:rsid w:val="00694E6B"/>
    <w:rsid w:val="0069581F"/>
    <w:rsid w:val="006961CB"/>
    <w:rsid w:val="006A0275"/>
    <w:rsid w:val="006A06BC"/>
    <w:rsid w:val="006A283C"/>
    <w:rsid w:val="006A366C"/>
    <w:rsid w:val="006A3DA0"/>
    <w:rsid w:val="006A5469"/>
    <w:rsid w:val="006A60FE"/>
    <w:rsid w:val="006B0016"/>
    <w:rsid w:val="006B0F0C"/>
    <w:rsid w:val="006B21EE"/>
    <w:rsid w:val="006B2B1A"/>
    <w:rsid w:val="006B49B0"/>
    <w:rsid w:val="006B4D2D"/>
    <w:rsid w:val="006B4E76"/>
    <w:rsid w:val="006B5B2D"/>
    <w:rsid w:val="006B5E2E"/>
    <w:rsid w:val="006B6EE8"/>
    <w:rsid w:val="006B746D"/>
    <w:rsid w:val="006C077E"/>
    <w:rsid w:val="006C13E4"/>
    <w:rsid w:val="006C2336"/>
    <w:rsid w:val="006C2D2A"/>
    <w:rsid w:val="006C32FC"/>
    <w:rsid w:val="006C35D1"/>
    <w:rsid w:val="006C3B02"/>
    <w:rsid w:val="006C4120"/>
    <w:rsid w:val="006C6040"/>
    <w:rsid w:val="006D032B"/>
    <w:rsid w:val="006D08D7"/>
    <w:rsid w:val="006D124E"/>
    <w:rsid w:val="006D179B"/>
    <w:rsid w:val="006D3838"/>
    <w:rsid w:val="006D3F9E"/>
    <w:rsid w:val="006D6F30"/>
    <w:rsid w:val="006D7D4B"/>
    <w:rsid w:val="006E0811"/>
    <w:rsid w:val="006E0A96"/>
    <w:rsid w:val="006E1C28"/>
    <w:rsid w:val="006E3606"/>
    <w:rsid w:val="006E4CA6"/>
    <w:rsid w:val="006E4DB5"/>
    <w:rsid w:val="006E51E0"/>
    <w:rsid w:val="006E5FD6"/>
    <w:rsid w:val="006E697A"/>
    <w:rsid w:val="006E6FD9"/>
    <w:rsid w:val="006E70A0"/>
    <w:rsid w:val="006E718F"/>
    <w:rsid w:val="006E7A1D"/>
    <w:rsid w:val="006F18A4"/>
    <w:rsid w:val="006F2069"/>
    <w:rsid w:val="006F3A34"/>
    <w:rsid w:val="006F44C2"/>
    <w:rsid w:val="006F528B"/>
    <w:rsid w:val="006F6E5B"/>
    <w:rsid w:val="006F7948"/>
    <w:rsid w:val="007008EE"/>
    <w:rsid w:val="00700B7D"/>
    <w:rsid w:val="0070113B"/>
    <w:rsid w:val="00701A0E"/>
    <w:rsid w:val="00701F80"/>
    <w:rsid w:val="007028FA"/>
    <w:rsid w:val="00702F09"/>
    <w:rsid w:val="0070336B"/>
    <w:rsid w:val="0070440C"/>
    <w:rsid w:val="00705965"/>
    <w:rsid w:val="00705C4F"/>
    <w:rsid w:val="00705EF7"/>
    <w:rsid w:val="00706859"/>
    <w:rsid w:val="0070687D"/>
    <w:rsid w:val="007071CF"/>
    <w:rsid w:val="007075FA"/>
    <w:rsid w:val="0071065F"/>
    <w:rsid w:val="00710DB2"/>
    <w:rsid w:val="00710FB2"/>
    <w:rsid w:val="0071184C"/>
    <w:rsid w:val="007118D1"/>
    <w:rsid w:val="007120AC"/>
    <w:rsid w:val="007121CB"/>
    <w:rsid w:val="00712561"/>
    <w:rsid w:val="00712E13"/>
    <w:rsid w:val="007132D5"/>
    <w:rsid w:val="00713B07"/>
    <w:rsid w:val="00713CF9"/>
    <w:rsid w:val="00714A6A"/>
    <w:rsid w:val="007158C3"/>
    <w:rsid w:val="00715E47"/>
    <w:rsid w:val="0071667B"/>
    <w:rsid w:val="00717A85"/>
    <w:rsid w:val="00717C32"/>
    <w:rsid w:val="00720575"/>
    <w:rsid w:val="0072099B"/>
    <w:rsid w:val="00722377"/>
    <w:rsid w:val="00722671"/>
    <w:rsid w:val="00724C27"/>
    <w:rsid w:val="00725217"/>
    <w:rsid w:val="007258DB"/>
    <w:rsid w:val="007275CF"/>
    <w:rsid w:val="007300D1"/>
    <w:rsid w:val="00730E43"/>
    <w:rsid w:val="0073171E"/>
    <w:rsid w:val="007326A0"/>
    <w:rsid w:val="007330E4"/>
    <w:rsid w:val="0073342D"/>
    <w:rsid w:val="007335DB"/>
    <w:rsid w:val="00734410"/>
    <w:rsid w:val="00734529"/>
    <w:rsid w:val="00734B2A"/>
    <w:rsid w:val="00734C32"/>
    <w:rsid w:val="007355EE"/>
    <w:rsid w:val="007357DB"/>
    <w:rsid w:val="0073591E"/>
    <w:rsid w:val="00736661"/>
    <w:rsid w:val="00736789"/>
    <w:rsid w:val="00737B75"/>
    <w:rsid w:val="00740308"/>
    <w:rsid w:val="007408A8"/>
    <w:rsid w:val="00740C42"/>
    <w:rsid w:val="007414FD"/>
    <w:rsid w:val="00741A8C"/>
    <w:rsid w:val="0074244F"/>
    <w:rsid w:val="00743712"/>
    <w:rsid w:val="0074380B"/>
    <w:rsid w:val="00745A47"/>
    <w:rsid w:val="007460E3"/>
    <w:rsid w:val="00746407"/>
    <w:rsid w:val="00747011"/>
    <w:rsid w:val="007511CB"/>
    <w:rsid w:val="0075161E"/>
    <w:rsid w:val="0075171C"/>
    <w:rsid w:val="00751F9F"/>
    <w:rsid w:val="007528B7"/>
    <w:rsid w:val="007538D9"/>
    <w:rsid w:val="00754A80"/>
    <w:rsid w:val="00754CD2"/>
    <w:rsid w:val="0075520D"/>
    <w:rsid w:val="007556FE"/>
    <w:rsid w:val="0075589D"/>
    <w:rsid w:val="007560B2"/>
    <w:rsid w:val="00756854"/>
    <w:rsid w:val="00757116"/>
    <w:rsid w:val="007571A5"/>
    <w:rsid w:val="00760C96"/>
    <w:rsid w:val="00760F25"/>
    <w:rsid w:val="00765C29"/>
    <w:rsid w:val="00766CDB"/>
    <w:rsid w:val="0076785B"/>
    <w:rsid w:val="0077152B"/>
    <w:rsid w:val="007728BA"/>
    <w:rsid w:val="00773086"/>
    <w:rsid w:val="00773EAB"/>
    <w:rsid w:val="0077468E"/>
    <w:rsid w:val="00774BB7"/>
    <w:rsid w:val="0078146B"/>
    <w:rsid w:val="0078369C"/>
    <w:rsid w:val="0078547A"/>
    <w:rsid w:val="00785727"/>
    <w:rsid w:val="007865D9"/>
    <w:rsid w:val="00786BA0"/>
    <w:rsid w:val="007913F8"/>
    <w:rsid w:val="0079291B"/>
    <w:rsid w:val="00792BCF"/>
    <w:rsid w:val="00793196"/>
    <w:rsid w:val="0079402C"/>
    <w:rsid w:val="007943B8"/>
    <w:rsid w:val="007947D0"/>
    <w:rsid w:val="00795429"/>
    <w:rsid w:val="007959DA"/>
    <w:rsid w:val="00795FEA"/>
    <w:rsid w:val="00796D30"/>
    <w:rsid w:val="00796E4A"/>
    <w:rsid w:val="007A024A"/>
    <w:rsid w:val="007A0B62"/>
    <w:rsid w:val="007A1AE1"/>
    <w:rsid w:val="007A1DAC"/>
    <w:rsid w:val="007A2127"/>
    <w:rsid w:val="007A2FC6"/>
    <w:rsid w:val="007A3AC6"/>
    <w:rsid w:val="007A648F"/>
    <w:rsid w:val="007B12DF"/>
    <w:rsid w:val="007B17E0"/>
    <w:rsid w:val="007B1F3C"/>
    <w:rsid w:val="007B270C"/>
    <w:rsid w:val="007B4FF2"/>
    <w:rsid w:val="007B52E7"/>
    <w:rsid w:val="007B5993"/>
    <w:rsid w:val="007B6E66"/>
    <w:rsid w:val="007B6FE0"/>
    <w:rsid w:val="007C0A06"/>
    <w:rsid w:val="007C0ECF"/>
    <w:rsid w:val="007C1A48"/>
    <w:rsid w:val="007C7422"/>
    <w:rsid w:val="007C783C"/>
    <w:rsid w:val="007D0A7A"/>
    <w:rsid w:val="007D0F67"/>
    <w:rsid w:val="007D1E32"/>
    <w:rsid w:val="007D2877"/>
    <w:rsid w:val="007D2ACC"/>
    <w:rsid w:val="007D5697"/>
    <w:rsid w:val="007D6879"/>
    <w:rsid w:val="007D734B"/>
    <w:rsid w:val="007D7CCB"/>
    <w:rsid w:val="007E030F"/>
    <w:rsid w:val="007E111B"/>
    <w:rsid w:val="007E13F8"/>
    <w:rsid w:val="007E24D7"/>
    <w:rsid w:val="007E39F6"/>
    <w:rsid w:val="007E594B"/>
    <w:rsid w:val="007E6D4F"/>
    <w:rsid w:val="007E79DE"/>
    <w:rsid w:val="007F0603"/>
    <w:rsid w:val="007F0773"/>
    <w:rsid w:val="007F2B60"/>
    <w:rsid w:val="007F3447"/>
    <w:rsid w:val="007F385F"/>
    <w:rsid w:val="007F418F"/>
    <w:rsid w:val="007F42DD"/>
    <w:rsid w:val="007F4A0A"/>
    <w:rsid w:val="007F6269"/>
    <w:rsid w:val="007F790B"/>
    <w:rsid w:val="008035DC"/>
    <w:rsid w:val="00803633"/>
    <w:rsid w:val="00804365"/>
    <w:rsid w:val="008044C0"/>
    <w:rsid w:val="00810FFC"/>
    <w:rsid w:val="008110B3"/>
    <w:rsid w:val="00811FC5"/>
    <w:rsid w:val="008139FA"/>
    <w:rsid w:val="00813A42"/>
    <w:rsid w:val="008149E7"/>
    <w:rsid w:val="008150C4"/>
    <w:rsid w:val="00815796"/>
    <w:rsid w:val="0081579C"/>
    <w:rsid w:val="00817EB2"/>
    <w:rsid w:val="00820360"/>
    <w:rsid w:val="008209CA"/>
    <w:rsid w:val="00820E85"/>
    <w:rsid w:val="0082135E"/>
    <w:rsid w:val="008221EE"/>
    <w:rsid w:val="00823869"/>
    <w:rsid w:val="00823E45"/>
    <w:rsid w:val="00826598"/>
    <w:rsid w:val="00826AF7"/>
    <w:rsid w:val="0082727F"/>
    <w:rsid w:val="00827B31"/>
    <w:rsid w:val="00830656"/>
    <w:rsid w:val="00830B39"/>
    <w:rsid w:val="00831674"/>
    <w:rsid w:val="00832D80"/>
    <w:rsid w:val="00833BED"/>
    <w:rsid w:val="00833FFA"/>
    <w:rsid w:val="008340B4"/>
    <w:rsid w:val="008363A0"/>
    <w:rsid w:val="0083704E"/>
    <w:rsid w:val="00837EAC"/>
    <w:rsid w:val="00841DAF"/>
    <w:rsid w:val="0084311C"/>
    <w:rsid w:val="00844892"/>
    <w:rsid w:val="008456BC"/>
    <w:rsid w:val="00845DFB"/>
    <w:rsid w:val="008460DF"/>
    <w:rsid w:val="00846227"/>
    <w:rsid w:val="008465AC"/>
    <w:rsid w:val="00850DE6"/>
    <w:rsid w:val="008513D4"/>
    <w:rsid w:val="00853DB8"/>
    <w:rsid w:val="00853E30"/>
    <w:rsid w:val="008547DE"/>
    <w:rsid w:val="00855261"/>
    <w:rsid w:val="0085648D"/>
    <w:rsid w:val="0085678F"/>
    <w:rsid w:val="0085679C"/>
    <w:rsid w:val="008570E3"/>
    <w:rsid w:val="00857335"/>
    <w:rsid w:val="008604BD"/>
    <w:rsid w:val="008609E3"/>
    <w:rsid w:val="00860DF9"/>
    <w:rsid w:val="00860E76"/>
    <w:rsid w:val="00861E62"/>
    <w:rsid w:val="00862343"/>
    <w:rsid w:val="00862D8B"/>
    <w:rsid w:val="008630E3"/>
    <w:rsid w:val="008633F5"/>
    <w:rsid w:val="00863811"/>
    <w:rsid w:val="00863E0E"/>
    <w:rsid w:val="008642E6"/>
    <w:rsid w:val="008647BA"/>
    <w:rsid w:val="00866DA9"/>
    <w:rsid w:val="00867B4C"/>
    <w:rsid w:val="00872E75"/>
    <w:rsid w:val="00872F68"/>
    <w:rsid w:val="0087339D"/>
    <w:rsid w:val="00873A0F"/>
    <w:rsid w:val="00873FE9"/>
    <w:rsid w:val="00877590"/>
    <w:rsid w:val="00877A9F"/>
    <w:rsid w:val="00877C54"/>
    <w:rsid w:val="00880737"/>
    <w:rsid w:val="008811CA"/>
    <w:rsid w:val="00883226"/>
    <w:rsid w:val="008859F5"/>
    <w:rsid w:val="00885DAE"/>
    <w:rsid w:val="00886373"/>
    <w:rsid w:val="008875DA"/>
    <w:rsid w:val="008876E4"/>
    <w:rsid w:val="008878CC"/>
    <w:rsid w:val="00887C96"/>
    <w:rsid w:val="00890458"/>
    <w:rsid w:val="00890DE8"/>
    <w:rsid w:val="00890F2D"/>
    <w:rsid w:val="008918C9"/>
    <w:rsid w:val="00892521"/>
    <w:rsid w:val="008956BF"/>
    <w:rsid w:val="00895986"/>
    <w:rsid w:val="00897729"/>
    <w:rsid w:val="00897853"/>
    <w:rsid w:val="00897952"/>
    <w:rsid w:val="008979F4"/>
    <w:rsid w:val="008A0B22"/>
    <w:rsid w:val="008A0DF5"/>
    <w:rsid w:val="008A0DFF"/>
    <w:rsid w:val="008A1D69"/>
    <w:rsid w:val="008A2D2E"/>
    <w:rsid w:val="008A6490"/>
    <w:rsid w:val="008B0779"/>
    <w:rsid w:val="008B0989"/>
    <w:rsid w:val="008B110E"/>
    <w:rsid w:val="008B12EE"/>
    <w:rsid w:val="008B17E0"/>
    <w:rsid w:val="008B2690"/>
    <w:rsid w:val="008B3060"/>
    <w:rsid w:val="008B4F9A"/>
    <w:rsid w:val="008B4FEE"/>
    <w:rsid w:val="008B51A7"/>
    <w:rsid w:val="008B5673"/>
    <w:rsid w:val="008B5EED"/>
    <w:rsid w:val="008B610E"/>
    <w:rsid w:val="008B68B1"/>
    <w:rsid w:val="008B6FEA"/>
    <w:rsid w:val="008C0105"/>
    <w:rsid w:val="008C1994"/>
    <w:rsid w:val="008C1D37"/>
    <w:rsid w:val="008C1F57"/>
    <w:rsid w:val="008C23CA"/>
    <w:rsid w:val="008C4125"/>
    <w:rsid w:val="008C4B31"/>
    <w:rsid w:val="008C4E59"/>
    <w:rsid w:val="008C6299"/>
    <w:rsid w:val="008C6A84"/>
    <w:rsid w:val="008C729A"/>
    <w:rsid w:val="008C73B3"/>
    <w:rsid w:val="008C73F0"/>
    <w:rsid w:val="008C7461"/>
    <w:rsid w:val="008C780C"/>
    <w:rsid w:val="008C7A93"/>
    <w:rsid w:val="008D0926"/>
    <w:rsid w:val="008D2AFA"/>
    <w:rsid w:val="008D2E8A"/>
    <w:rsid w:val="008D50B1"/>
    <w:rsid w:val="008D5707"/>
    <w:rsid w:val="008D6381"/>
    <w:rsid w:val="008D7ACA"/>
    <w:rsid w:val="008E1695"/>
    <w:rsid w:val="008E265F"/>
    <w:rsid w:val="008E3303"/>
    <w:rsid w:val="008E339E"/>
    <w:rsid w:val="008E3B4A"/>
    <w:rsid w:val="008E5F3B"/>
    <w:rsid w:val="008E72A8"/>
    <w:rsid w:val="008E7609"/>
    <w:rsid w:val="008E7893"/>
    <w:rsid w:val="008F2061"/>
    <w:rsid w:val="008F2A58"/>
    <w:rsid w:val="008F534D"/>
    <w:rsid w:val="008F5A5B"/>
    <w:rsid w:val="008F6C56"/>
    <w:rsid w:val="008F7B37"/>
    <w:rsid w:val="0090068E"/>
    <w:rsid w:val="009010D9"/>
    <w:rsid w:val="00902E34"/>
    <w:rsid w:val="0090300B"/>
    <w:rsid w:val="009033B9"/>
    <w:rsid w:val="009033E4"/>
    <w:rsid w:val="009045A0"/>
    <w:rsid w:val="00904FC6"/>
    <w:rsid w:val="009052A8"/>
    <w:rsid w:val="0090632C"/>
    <w:rsid w:val="00906375"/>
    <w:rsid w:val="009102D1"/>
    <w:rsid w:val="009106B5"/>
    <w:rsid w:val="00911638"/>
    <w:rsid w:val="00911B28"/>
    <w:rsid w:val="00912D5A"/>
    <w:rsid w:val="00916317"/>
    <w:rsid w:val="009163AB"/>
    <w:rsid w:val="009204EB"/>
    <w:rsid w:val="009207BA"/>
    <w:rsid w:val="009209E4"/>
    <w:rsid w:val="009211B9"/>
    <w:rsid w:val="00923043"/>
    <w:rsid w:val="00924141"/>
    <w:rsid w:val="00924B48"/>
    <w:rsid w:val="0092618C"/>
    <w:rsid w:val="009261A8"/>
    <w:rsid w:val="00927E8A"/>
    <w:rsid w:val="0093005D"/>
    <w:rsid w:val="009305EB"/>
    <w:rsid w:val="00932A8B"/>
    <w:rsid w:val="00933E97"/>
    <w:rsid w:val="009356AB"/>
    <w:rsid w:val="00937380"/>
    <w:rsid w:val="00937E28"/>
    <w:rsid w:val="00937F0C"/>
    <w:rsid w:val="009414B2"/>
    <w:rsid w:val="00941905"/>
    <w:rsid w:val="00941F65"/>
    <w:rsid w:val="00941F99"/>
    <w:rsid w:val="00942021"/>
    <w:rsid w:val="009437F6"/>
    <w:rsid w:val="009446C4"/>
    <w:rsid w:val="00944FA9"/>
    <w:rsid w:val="0094605C"/>
    <w:rsid w:val="00950315"/>
    <w:rsid w:val="00951428"/>
    <w:rsid w:val="009520F2"/>
    <w:rsid w:val="00952A0C"/>
    <w:rsid w:val="009539BE"/>
    <w:rsid w:val="00953B9A"/>
    <w:rsid w:val="00954233"/>
    <w:rsid w:val="0095654F"/>
    <w:rsid w:val="00956D6A"/>
    <w:rsid w:val="00957A3F"/>
    <w:rsid w:val="00962F25"/>
    <w:rsid w:val="00963337"/>
    <w:rsid w:val="009639A2"/>
    <w:rsid w:val="0096421B"/>
    <w:rsid w:val="00965625"/>
    <w:rsid w:val="009703BC"/>
    <w:rsid w:val="00970513"/>
    <w:rsid w:val="00970F25"/>
    <w:rsid w:val="00971536"/>
    <w:rsid w:val="00971731"/>
    <w:rsid w:val="0097187D"/>
    <w:rsid w:val="00974555"/>
    <w:rsid w:val="0097638E"/>
    <w:rsid w:val="00976FF9"/>
    <w:rsid w:val="0097731B"/>
    <w:rsid w:val="00977D83"/>
    <w:rsid w:val="00980F38"/>
    <w:rsid w:val="00981F6B"/>
    <w:rsid w:val="009822AC"/>
    <w:rsid w:val="00983496"/>
    <w:rsid w:val="009844DB"/>
    <w:rsid w:val="00984611"/>
    <w:rsid w:val="00984834"/>
    <w:rsid w:val="009878E5"/>
    <w:rsid w:val="00991E7E"/>
    <w:rsid w:val="00993A15"/>
    <w:rsid w:val="00993ED6"/>
    <w:rsid w:val="00994F7C"/>
    <w:rsid w:val="00995508"/>
    <w:rsid w:val="009957B8"/>
    <w:rsid w:val="00995F06"/>
    <w:rsid w:val="009966B8"/>
    <w:rsid w:val="009979C4"/>
    <w:rsid w:val="009A11A3"/>
    <w:rsid w:val="009A1BE1"/>
    <w:rsid w:val="009A1FB7"/>
    <w:rsid w:val="009A4FA1"/>
    <w:rsid w:val="009A5246"/>
    <w:rsid w:val="009A59EE"/>
    <w:rsid w:val="009A7270"/>
    <w:rsid w:val="009B050F"/>
    <w:rsid w:val="009B16BA"/>
    <w:rsid w:val="009B1746"/>
    <w:rsid w:val="009B1B44"/>
    <w:rsid w:val="009B1F11"/>
    <w:rsid w:val="009B3849"/>
    <w:rsid w:val="009B3DD2"/>
    <w:rsid w:val="009B400E"/>
    <w:rsid w:val="009B41E5"/>
    <w:rsid w:val="009B443B"/>
    <w:rsid w:val="009B4C87"/>
    <w:rsid w:val="009B56EB"/>
    <w:rsid w:val="009B626E"/>
    <w:rsid w:val="009B651D"/>
    <w:rsid w:val="009B789C"/>
    <w:rsid w:val="009B7E70"/>
    <w:rsid w:val="009C00CA"/>
    <w:rsid w:val="009C157C"/>
    <w:rsid w:val="009C2230"/>
    <w:rsid w:val="009C356D"/>
    <w:rsid w:val="009C37EC"/>
    <w:rsid w:val="009D0A3B"/>
    <w:rsid w:val="009D0DB3"/>
    <w:rsid w:val="009D0DC2"/>
    <w:rsid w:val="009D12E5"/>
    <w:rsid w:val="009D218D"/>
    <w:rsid w:val="009D2CCB"/>
    <w:rsid w:val="009D3877"/>
    <w:rsid w:val="009D4769"/>
    <w:rsid w:val="009D5085"/>
    <w:rsid w:val="009D526F"/>
    <w:rsid w:val="009D5CDF"/>
    <w:rsid w:val="009D6AC1"/>
    <w:rsid w:val="009D7310"/>
    <w:rsid w:val="009E0069"/>
    <w:rsid w:val="009E1128"/>
    <w:rsid w:val="009E1ECC"/>
    <w:rsid w:val="009E243B"/>
    <w:rsid w:val="009E301E"/>
    <w:rsid w:val="009E32A5"/>
    <w:rsid w:val="009E4AFD"/>
    <w:rsid w:val="009E4CA1"/>
    <w:rsid w:val="009E595C"/>
    <w:rsid w:val="009E7087"/>
    <w:rsid w:val="009E70A4"/>
    <w:rsid w:val="009E7EC7"/>
    <w:rsid w:val="009F14BE"/>
    <w:rsid w:val="009F1DC2"/>
    <w:rsid w:val="009F21B2"/>
    <w:rsid w:val="009F304F"/>
    <w:rsid w:val="009F3597"/>
    <w:rsid w:val="009F3B81"/>
    <w:rsid w:val="009F64C5"/>
    <w:rsid w:val="009F6513"/>
    <w:rsid w:val="00A0191D"/>
    <w:rsid w:val="00A01E82"/>
    <w:rsid w:val="00A02BD1"/>
    <w:rsid w:val="00A04E26"/>
    <w:rsid w:val="00A06F1E"/>
    <w:rsid w:val="00A079E8"/>
    <w:rsid w:val="00A11985"/>
    <w:rsid w:val="00A1217E"/>
    <w:rsid w:val="00A12641"/>
    <w:rsid w:val="00A132EE"/>
    <w:rsid w:val="00A13E05"/>
    <w:rsid w:val="00A14308"/>
    <w:rsid w:val="00A1621E"/>
    <w:rsid w:val="00A163B8"/>
    <w:rsid w:val="00A16E42"/>
    <w:rsid w:val="00A17112"/>
    <w:rsid w:val="00A17583"/>
    <w:rsid w:val="00A17AC4"/>
    <w:rsid w:val="00A20872"/>
    <w:rsid w:val="00A20A33"/>
    <w:rsid w:val="00A210C1"/>
    <w:rsid w:val="00A22573"/>
    <w:rsid w:val="00A23563"/>
    <w:rsid w:val="00A2378C"/>
    <w:rsid w:val="00A2478D"/>
    <w:rsid w:val="00A24ED5"/>
    <w:rsid w:val="00A24F26"/>
    <w:rsid w:val="00A25E1E"/>
    <w:rsid w:val="00A268DD"/>
    <w:rsid w:val="00A27403"/>
    <w:rsid w:val="00A27BA2"/>
    <w:rsid w:val="00A3022C"/>
    <w:rsid w:val="00A31252"/>
    <w:rsid w:val="00A31D63"/>
    <w:rsid w:val="00A32323"/>
    <w:rsid w:val="00A32AE8"/>
    <w:rsid w:val="00A33F20"/>
    <w:rsid w:val="00A34157"/>
    <w:rsid w:val="00A34FAF"/>
    <w:rsid w:val="00A360FE"/>
    <w:rsid w:val="00A4009B"/>
    <w:rsid w:val="00A422E7"/>
    <w:rsid w:val="00A42EC8"/>
    <w:rsid w:val="00A43C8D"/>
    <w:rsid w:val="00A43FAC"/>
    <w:rsid w:val="00A45A13"/>
    <w:rsid w:val="00A465C6"/>
    <w:rsid w:val="00A4740D"/>
    <w:rsid w:val="00A478C3"/>
    <w:rsid w:val="00A51029"/>
    <w:rsid w:val="00A5184D"/>
    <w:rsid w:val="00A5316B"/>
    <w:rsid w:val="00A53A53"/>
    <w:rsid w:val="00A540B9"/>
    <w:rsid w:val="00A56DEE"/>
    <w:rsid w:val="00A603A4"/>
    <w:rsid w:val="00A60808"/>
    <w:rsid w:val="00A60D2F"/>
    <w:rsid w:val="00A60FE7"/>
    <w:rsid w:val="00A6140F"/>
    <w:rsid w:val="00A6480D"/>
    <w:rsid w:val="00A650B9"/>
    <w:rsid w:val="00A65742"/>
    <w:rsid w:val="00A65CF9"/>
    <w:rsid w:val="00A701DE"/>
    <w:rsid w:val="00A7033A"/>
    <w:rsid w:val="00A70F0F"/>
    <w:rsid w:val="00A71711"/>
    <w:rsid w:val="00A71D32"/>
    <w:rsid w:val="00A725DD"/>
    <w:rsid w:val="00A7271D"/>
    <w:rsid w:val="00A7297E"/>
    <w:rsid w:val="00A743AC"/>
    <w:rsid w:val="00A76DE7"/>
    <w:rsid w:val="00A7780D"/>
    <w:rsid w:val="00A77A94"/>
    <w:rsid w:val="00A8192F"/>
    <w:rsid w:val="00A820A4"/>
    <w:rsid w:val="00A820E4"/>
    <w:rsid w:val="00A82E0F"/>
    <w:rsid w:val="00A82E18"/>
    <w:rsid w:val="00A84E12"/>
    <w:rsid w:val="00A85263"/>
    <w:rsid w:val="00A85F1C"/>
    <w:rsid w:val="00A86484"/>
    <w:rsid w:val="00A86691"/>
    <w:rsid w:val="00A86821"/>
    <w:rsid w:val="00A87027"/>
    <w:rsid w:val="00A87102"/>
    <w:rsid w:val="00A901B2"/>
    <w:rsid w:val="00A90C20"/>
    <w:rsid w:val="00A91431"/>
    <w:rsid w:val="00A919AC"/>
    <w:rsid w:val="00A93047"/>
    <w:rsid w:val="00A94FDD"/>
    <w:rsid w:val="00A958A6"/>
    <w:rsid w:val="00A96ED5"/>
    <w:rsid w:val="00A96FAB"/>
    <w:rsid w:val="00A97122"/>
    <w:rsid w:val="00A97EDE"/>
    <w:rsid w:val="00AA0A26"/>
    <w:rsid w:val="00AA0FFB"/>
    <w:rsid w:val="00AA13CB"/>
    <w:rsid w:val="00AA2DAD"/>
    <w:rsid w:val="00AA3651"/>
    <w:rsid w:val="00AA39B5"/>
    <w:rsid w:val="00AA4CD8"/>
    <w:rsid w:val="00AA527B"/>
    <w:rsid w:val="00AA5941"/>
    <w:rsid w:val="00AA59AF"/>
    <w:rsid w:val="00AA5BAD"/>
    <w:rsid w:val="00AA6895"/>
    <w:rsid w:val="00AA7BEE"/>
    <w:rsid w:val="00AB07BE"/>
    <w:rsid w:val="00AB17BA"/>
    <w:rsid w:val="00AB2573"/>
    <w:rsid w:val="00AB2E6A"/>
    <w:rsid w:val="00AB433E"/>
    <w:rsid w:val="00AB4F70"/>
    <w:rsid w:val="00AB594A"/>
    <w:rsid w:val="00AB6F54"/>
    <w:rsid w:val="00AB73BC"/>
    <w:rsid w:val="00AC0A56"/>
    <w:rsid w:val="00AC13F1"/>
    <w:rsid w:val="00AC239C"/>
    <w:rsid w:val="00AC3589"/>
    <w:rsid w:val="00AC3825"/>
    <w:rsid w:val="00AC39EE"/>
    <w:rsid w:val="00AC3C1A"/>
    <w:rsid w:val="00AC46CC"/>
    <w:rsid w:val="00AC4B8A"/>
    <w:rsid w:val="00AC4DEB"/>
    <w:rsid w:val="00AC5561"/>
    <w:rsid w:val="00AC5ED4"/>
    <w:rsid w:val="00AC651B"/>
    <w:rsid w:val="00AC6D93"/>
    <w:rsid w:val="00AD0AA8"/>
    <w:rsid w:val="00AD2CED"/>
    <w:rsid w:val="00AD3CE2"/>
    <w:rsid w:val="00AD3D32"/>
    <w:rsid w:val="00AD438B"/>
    <w:rsid w:val="00AD4862"/>
    <w:rsid w:val="00AD50D5"/>
    <w:rsid w:val="00AD5700"/>
    <w:rsid w:val="00AD5ADB"/>
    <w:rsid w:val="00AD7B0C"/>
    <w:rsid w:val="00AE0A94"/>
    <w:rsid w:val="00AE0AD1"/>
    <w:rsid w:val="00AE0E8B"/>
    <w:rsid w:val="00AE1790"/>
    <w:rsid w:val="00AE1BC4"/>
    <w:rsid w:val="00AE27ED"/>
    <w:rsid w:val="00AE3415"/>
    <w:rsid w:val="00AE37B1"/>
    <w:rsid w:val="00AE3B12"/>
    <w:rsid w:val="00AE3BAC"/>
    <w:rsid w:val="00AE438F"/>
    <w:rsid w:val="00AE451A"/>
    <w:rsid w:val="00AE45F2"/>
    <w:rsid w:val="00AE5528"/>
    <w:rsid w:val="00AE5B90"/>
    <w:rsid w:val="00AE67C3"/>
    <w:rsid w:val="00AF0238"/>
    <w:rsid w:val="00AF09E6"/>
    <w:rsid w:val="00AF0E60"/>
    <w:rsid w:val="00AF17DB"/>
    <w:rsid w:val="00AF2C61"/>
    <w:rsid w:val="00AF5A4F"/>
    <w:rsid w:val="00AF5DB6"/>
    <w:rsid w:val="00AF655A"/>
    <w:rsid w:val="00B001C3"/>
    <w:rsid w:val="00B006EC"/>
    <w:rsid w:val="00B00B06"/>
    <w:rsid w:val="00B01246"/>
    <w:rsid w:val="00B015CC"/>
    <w:rsid w:val="00B01651"/>
    <w:rsid w:val="00B01CB2"/>
    <w:rsid w:val="00B03BE4"/>
    <w:rsid w:val="00B04707"/>
    <w:rsid w:val="00B04C0E"/>
    <w:rsid w:val="00B054F3"/>
    <w:rsid w:val="00B058DA"/>
    <w:rsid w:val="00B05BED"/>
    <w:rsid w:val="00B06065"/>
    <w:rsid w:val="00B06C57"/>
    <w:rsid w:val="00B07848"/>
    <w:rsid w:val="00B111C8"/>
    <w:rsid w:val="00B12CCB"/>
    <w:rsid w:val="00B14F43"/>
    <w:rsid w:val="00B151CA"/>
    <w:rsid w:val="00B179B2"/>
    <w:rsid w:val="00B200CF"/>
    <w:rsid w:val="00B20350"/>
    <w:rsid w:val="00B21C4A"/>
    <w:rsid w:val="00B23CB3"/>
    <w:rsid w:val="00B23D20"/>
    <w:rsid w:val="00B24817"/>
    <w:rsid w:val="00B25817"/>
    <w:rsid w:val="00B26DDC"/>
    <w:rsid w:val="00B278F7"/>
    <w:rsid w:val="00B306FA"/>
    <w:rsid w:val="00B32FE3"/>
    <w:rsid w:val="00B331F0"/>
    <w:rsid w:val="00B334D7"/>
    <w:rsid w:val="00B33AC5"/>
    <w:rsid w:val="00B33C9D"/>
    <w:rsid w:val="00B34400"/>
    <w:rsid w:val="00B3457E"/>
    <w:rsid w:val="00B35B25"/>
    <w:rsid w:val="00B35FE9"/>
    <w:rsid w:val="00B3679B"/>
    <w:rsid w:val="00B41C35"/>
    <w:rsid w:val="00B41DB8"/>
    <w:rsid w:val="00B43F02"/>
    <w:rsid w:val="00B44E3C"/>
    <w:rsid w:val="00B4522A"/>
    <w:rsid w:val="00B45BF8"/>
    <w:rsid w:val="00B470DE"/>
    <w:rsid w:val="00B4737C"/>
    <w:rsid w:val="00B50059"/>
    <w:rsid w:val="00B50D09"/>
    <w:rsid w:val="00B518FC"/>
    <w:rsid w:val="00B5223F"/>
    <w:rsid w:val="00B52EB1"/>
    <w:rsid w:val="00B52ED9"/>
    <w:rsid w:val="00B53FD1"/>
    <w:rsid w:val="00B54354"/>
    <w:rsid w:val="00B55BC1"/>
    <w:rsid w:val="00B566DA"/>
    <w:rsid w:val="00B575B9"/>
    <w:rsid w:val="00B60855"/>
    <w:rsid w:val="00B6097A"/>
    <w:rsid w:val="00B6140B"/>
    <w:rsid w:val="00B63C1C"/>
    <w:rsid w:val="00B63D60"/>
    <w:rsid w:val="00B659EB"/>
    <w:rsid w:val="00B664D5"/>
    <w:rsid w:val="00B6661C"/>
    <w:rsid w:val="00B670C1"/>
    <w:rsid w:val="00B67718"/>
    <w:rsid w:val="00B710A9"/>
    <w:rsid w:val="00B7110E"/>
    <w:rsid w:val="00B72848"/>
    <w:rsid w:val="00B72E58"/>
    <w:rsid w:val="00B7362E"/>
    <w:rsid w:val="00B73675"/>
    <w:rsid w:val="00B73F98"/>
    <w:rsid w:val="00B73FEB"/>
    <w:rsid w:val="00B75856"/>
    <w:rsid w:val="00B758F1"/>
    <w:rsid w:val="00B75DBF"/>
    <w:rsid w:val="00B77233"/>
    <w:rsid w:val="00B77568"/>
    <w:rsid w:val="00B81E97"/>
    <w:rsid w:val="00B8224F"/>
    <w:rsid w:val="00B8404E"/>
    <w:rsid w:val="00B845B9"/>
    <w:rsid w:val="00B84786"/>
    <w:rsid w:val="00B87413"/>
    <w:rsid w:val="00B87BAF"/>
    <w:rsid w:val="00B87D63"/>
    <w:rsid w:val="00B9194D"/>
    <w:rsid w:val="00B922E7"/>
    <w:rsid w:val="00B962E1"/>
    <w:rsid w:val="00B96B1E"/>
    <w:rsid w:val="00B97E62"/>
    <w:rsid w:val="00B97FA5"/>
    <w:rsid w:val="00BA02A9"/>
    <w:rsid w:val="00BA0AFB"/>
    <w:rsid w:val="00BA43C5"/>
    <w:rsid w:val="00BA57B0"/>
    <w:rsid w:val="00BA5AA7"/>
    <w:rsid w:val="00BA669F"/>
    <w:rsid w:val="00BB172D"/>
    <w:rsid w:val="00BB4C57"/>
    <w:rsid w:val="00BB5FAA"/>
    <w:rsid w:val="00BB76D3"/>
    <w:rsid w:val="00BB78CF"/>
    <w:rsid w:val="00BB7E77"/>
    <w:rsid w:val="00BB7F14"/>
    <w:rsid w:val="00BC0590"/>
    <w:rsid w:val="00BC1406"/>
    <w:rsid w:val="00BC2422"/>
    <w:rsid w:val="00BC29B2"/>
    <w:rsid w:val="00BC2A29"/>
    <w:rsid w:val="00BC314D"/>
    <w:rsid w:val="00BC32BB"/>
    <w:rsid w:val="00BC3627"/>
    <w:rsid w:val="00BC36E1"/>
    <w:rsid w:val="00BC3A80"/>
    <w:rsid w:val="00BC4168"/>
    <w:rsid w:val="00BC4E30"/>
    <w:rsid w:val="00BC6B48"/>
    <w:rsid w:val="00BD34E4"/>
    <w:rsid w:val="00BD4097"/>
    <w:rsid w:val="00BD5267"/>
    <w:rsid w:val="00BD6387"/>
    <w:rsid w:val="00BE0280"/>
    <w:rsid w:val="00BE0A7D"/>
    <w:rsid w:val="00BE0EA8"/>
    <w:rsid w:val="00BE263C"/>
    <w:rsid w:val="00BE27D3"/>
    <w:rsid w:val="00BE2C8D"/>
    <w:rsid w:val="00BE6270"/>
    <w:rsid w:val="00BE6295"/>
    <w:rsid w:val="00BE6701"/>
    <w:rsid w:val="00BE6AD2"/>
    <w:rsid w:val="00BE72A7"/>
    <w:rsid w:val="00BF11CA"/>
    <w:rsid w:val="00BF1701"/>
    <w:rsid w:val="00BF1E24"/>
    <w:rsid w:val="00BF28C4"/>
    <w:rsid w:val="00BF2B43"/>
    <w:rsid w:val="00BF39F7"/>
    <w:rsid w:val="00BF5F74"/>
    <w:rsid w:val="00BF7273"/>
    <w:rsid w:val="00BF7314"/>
    <w:rsid w:val="00BF7407"/>
    <w:rsid w:val="00C0059B"/>
    <w:rsid w:val="00C0066A"/>
    <w:rsid w:val="00C04516"/>
    <w:rsid w:val="00C05636"/>
    <w:rsid w:val="00C05734"/>
    <w:rsid w:val="00C13AE6"/>
    <w:rsid w:val="00C142A7"/>
    <w:rsid w:val="00C1695C"/>
    <w:rsid w:val="00C16C98"/>
    <w:rsid w:val="00C17B31"/>
    <w:rsid w:val="00C20AEE"/>
    <w:rsid w:val="00C2275A"/>
    <w:rsid w:val="00C228F7"/>
    <w:rsid w:val="00C23917"/>
    <w:rsid w:val="00C24FE7"/>
    <w:rsid w:val="00C26910"/>
    <w:rsid w:val="00C26AC2"/>
    <w:rsid w:val="00C26BD0"/>
    <w:rsid w:val="00C2748C"/>
    <w:rsid w:val="00C276BC"/>
    <w:rsid w:val="00C276F2"/>
    <w:rsid w:val="00C27754"/>
    <w:rsid w:val="00C27C23"/>
    <w:rsid w:val="00C27EF6"/>
    <w:rsid w:val="00C27F63"/>
    <w:rsid w:val="00C33329"/>
    <w:rsid w:val="00C33F12"/>
    <w:rsid w:val="00C35335"/>
    <w:rsid w:val="00C36060"/>
    <w:rsid w:val="00C37C77"/>
    <w:rsid w:val="00C37E0C"/>
    <w:rsid w:val="00C40A7B"/>
    <w:rsid w:val="00C4197C"/>
    <w:rsid w:val="00C42C82"/>
    <w:rsid w:val="00C440F0"/>
    <w:rsid w:val="00C44741"/>
    <w:rsid w:val="00C4588D"/>
    <w:rsid w:val="00C45A08"/>
    <w:rsid w:val="00C45BEF"/>
    <w:rsid w:val="00C45C1E"/>
    <w:rsid w:val="00C45C3A"/>
    <w:rsid w:val="00C47283"/>
    <w:rsid w:val="00C47AC7"/>
    <w:rsid w:val="00C5014A"/>
    <w:rsid w:val="00C53E51"/>
    <w:rsid w:val="00C546B7"/>
    <w:rsid w:val="00C5537E"/>
    <w:rsid w:val="00C55A0B"/>
    <w:rsid w:val="00C55E24"/>
    <w:rsid w:val="00C55F6B"/>
    <w:rsid w:val="00C563F8"/>
    <w:rsid w:val="00C56678"/>
    <w:rsid w:val="00C60470"/>
    <w:rsid w:val="00C60BF5"/>
    <w:rsid w:val="00C61198"/>
    <w:rsid w:val="00C61441"/>
    <w:rsid w:val="00C61E31"/>
    <w:rsid w:val="00C62533"/>
    <w:rsid w:val="00C63F16"/>
    <w:rsid w:val="00C67102"/>
    <w:rsid w:val="00C67904"/>
    <w:rsid w:val="00C67C21"/>
    <w:rsid w:val="00C7052B"/>
    <w:rsid w:val="00C750EE"/>
    <w:rsid w:val="00C75385"/>
    <w:rsid w:val="00C75607"/>
    <w:rsid w:val="00C75964"/>
    <w:rsid w:val="00C75DFE"/>
    <w:rsid w:val="00C77707"/>
    <w:rsid w:val="00C77B13"/>
    <w:rsid w:val="00C805B5"/>
    <w:rsid w:val="00C82F9E"/>
    <w:rsid w:val="00C8332B"/>
    <w:rsid w:val="00C84E51"/>
    <w:rsid w:val="00C86190"/>
    <w:rsid w:val="00C8669F"/>
    <w:rsid w:val="00C87143"/>
    <w:rsid w:val="00C87C6A"/>
    <w:rsid w:val="00C87D21"/>
    <w:rsid w:val="00C909DF"/>
    <w:rsid w:val="00C91F23"/>
    <w:rsid w:val="00C91FD9"/>
    <w:rsid w:val="00C93267"/>
    <w:rsid w:val="00C933D1"/>
    <w:rsid w:val="00C93993"/>
    <w:rsid w:val="00C95C67"/>
    <w:rsid w:val="00C975F3"/>
    <w:rsid w:val="00C97703"/>
    <w:rsid w:val="00C97E09"/>
    <w:rsid w:val="00C97FAE"/>
    <w:rsid w:val="00C97FE9"/>
    <w:rsid w:val="00CA0563"/>
    <w:rsid w:val="00CA0DAA"/>
    <w:rsid w:val="00CA2C3B"/>
    <w:rsid w:val="00CA33CC"/>
    <w:rsid w:val="00CA3DBF"/>
    <w:rsid w:val="00CA4CE8"/>
    <w:rsid w:val="00CA6301"/>
    <w:rsid w:val="00CA6B83"/>
    <w:rsid w:val="00CA7F06"/>
    <w:rsid w:val="00CB25E0"/>
    <w:rsid w:val="00CB3BA7"/>
    <w:rsid w:val="00CB4362"/>
    <w:rsid w:val="00CB44D2"/>
    <w:rsid w:val="00CB4A7C"/>
    <w:rsid w:val="00CC1CB1"/>
    <w:rsid w:val="00CC311C"/>
    <w:rsid w:val="00CC3991"/>
    <w:rsid w:val="00CC497D"/>
    <w:rsid w:val="00CC4A68"/>
    <w:rsid w:val="00CC5B51"/>
    <w:rsid w:val="00CC5F11"/>
    <w:rsid w:val="00CC699C"/>
    <w:rsid w:val="00CC6D73"/>
    <w:rsid w:val="00CD088A"/>
    <w:rsid w:val="00CD22C7"/>
    <w:rsid w:val="00CD22EC"/>
    <w:rsid w:val="00CD2470"/>
    <w:rsid w:val="00CD3135"/>
    <w:rsid w:val="00CD3236"/>
    <w:rsid w:val="00CD383E"/>
    <w:rsid w:val="00CD3E5B"/>
    <w:rsid w:val="00CD7161"/>
    <w:rsid w:val="00CD7547"/>
    <w:rsid w:val="00CD7B65"/>
    <w:rsid w:val="00CE0A00"/>
    <w:rsid w:val="00CE12AC"/>
    <w:rsid w:val="00CE24A8"/>
    <w:rsid w:val="00CE2D03"/>
    <w:rsid w:val="00CE3626"/>
    <w:rsid w:val="00CE47AB"/>
    <w:rsid w:val="00CE5F4C"/>
    <w:rsid w:val="00CE7729"/>
    <w:rsid w:val="00CF25F8"/>
    <w:rsid w:val="00CF3D26"/>
    <w:rsid w:val="00CF5111"/>
    <w:rsid w:val="00CF531A"/>
    <w:rsid w:val="00CF6845"/>
    <w:rsid w:val="00CF6A3E"/>
    <w:rsid w:val="00CF7CAC"/>
    <w:rsid w:val="00CF7D25"/>
    <w:rsid w:val="00D00CD3"/>
    <w:rsid w:val="00D01956"/>
    <w:rsid w:val="00D02073"/>
    <w:rsid w:val="00D05DCA"/>
    <w:rsid w:val="00D06429"/>
    <w:rsid w:val="00D075A5"/>
    <w:rsid w:val="00D1099C"/>
    <w:rsid w:val="00D10E83"/>
    <w:rsid w:val="00D11772"/>
    <w:rsid w:val="00D117F4"/>
    <w:rsid w:val="00D119D6"/>
    <w:rsid w:val="00D14163"/>
    <w:rsid w:val="00D159BB"/>
    <w:rsid w:val="00D15C86"/>
    <w:rsid w:val="00D16747"/>
    <w:rsid w:val="00D16970"/>
    <w:rsid w:val="00D16C04"/>
    <w:rsid w:val="00D17DF9"/>
    <w:rsid w:val="00D17EAC"/>
    <w:rsid w:val="00D203B0"/>
    <w:rsid w:val="00D20D4B"/>
    <w:rsid w:val="00D21845"/>
    <w:rsid w:val="00D21BC7"/>
    <w:rsid w:val="00D231F7"/>
    <w:rsid w:val="00D23471"/>
    <w:rsid w:val="00D23D28"/>
    <w:rsid w:val="00D253F0"/>
    <w:rsid w:val="00D25E06"/>
    <w:rsid w:val="00D26017"/>
    <w:rsid w:val="00D27674"/>
    <w:rsid w:val="00D31669"/>
    <w:rsid w:val="00D31877"/>
    <w:rsid w:val="00D31C0A"/>
    <w:rsid w:val="00D324D4"/>
    <w:rsid w:val="00D33F71"/>
    <w:rsid w:val="00D354FC"/>
    <w:rsid w:val="00D36656"/>
    <w:rsid w:val="00D37219"/>
    <w:rsid w:val="00D375EA"/>
    <w:rsid w:val="00D411FA"/>
    <w:rsid w:val="00D423BB"/>
    <w:rsid w:val="00D42459"/>
    <w:rsid w:val="00D42677"/>
    <w:rsid w:val="00D430E9"/>
    <w:rsid w:val="00D433E7"/>
    <w:rsid w:val="00D43FCA"/>
    <w:rsid w:val="00D465A5"/>
    <w:rsid w:val="00D50832"/>
    <w:rsid w:val="00D510EA"/>
    <w:rsid w:val="00D51BE6"/>
    <w:rsid w:val="00D527B5"/>
    <w:rsid w:val="00D5353A"/>
    <w:rsid w:val="00D53BDB"/>
    <w:rsid w:val="00D54200"/>
    <w:rsid w:val="00D5491E"/>
    <w:rsid w:val="00D54ECB"/>
    <w:rsid w:val="00D5569A"/>
    <w:rsid w:val="00D60328"/>
    <w:rsid w:val="00D609DD"/>
    <w:rsid w:val="00D61673"/>
    <w:rsid w:val="00D61BCA"/>
    <w:rsid w:val="00D61CC3"/>
    <w:rsid w:val="00D63445"/>
    <w:rsid w:val="00D6374E"/>
    <w:rsid w:val="00D6419D"/>
    <w:rsid w:val="00D64750"/>
    <w:rsid w:val="00D656F9"/>
    <w:rsid w:val="00D65C54"/>
    <w:rsid w:val="00D66326"/>
    <w:rsid w:val="00D66395"/>
    <w:rsid w:val="00D671DD"/>
    <w:rsid w:val="00D67BE0"/>
    <w:rsid w:val="00D71423"/>
    <w:rsid w:val="00D71791"/>
    <w:rsid w:val="00D73B73"/>
    <w:rsid w:val="00D73FB4"/>
    <w:rsid w:val="00D7454C"/>
    <w:rsid w:val="00D75335"/>
    <w:rsid w:val="00D755F3"/>
    <w:rsid w:val="00D7585C"/>
    <w:rsid w:val="00D762A7"/>
    <w:rsid w:val="00D76F39"/>
    <w:rsid w:val="00D77F14"/>
    <w:rsid w:val="00D8128C"/>
    <w:rsid w:val="00D81A71"/>
    <w:rsid w:val="00D81AB9"/>
    <w:rsid w:val="00D81E39"/>
    <w:rsid w:val="00D84354"/>
    <w:rsid w:val="00D84C47"/>
    <w:rsid w:val="00D84E3A"/>
    <w:rsid w:val="00D85502"/>
    <w:rsid w:val="00D858A5"/>
    <w:rsid w:val="00D86B7B"/>
    <w:rsid w:val="00D8739C"/>
    <w:rsid w:val="00D87677"/>
    <w:rsid w:val="00D87865"/>
    <w:rsid w:val="00D91737"/>
    <w:rsid w:val="00D91D6E"/>
    <w:rsid w:val="00D9297F"/>
    <w:rsid w:val="00D92D16"/>
    <w:rsid w:val="00D9304B"/>
    <w:rsid w:val="00D93CD5"/>
    <w:rsid w:val="00D93EBB"/>
    <w:rsid w:val="00D953B6"/>
    <w:rsid w:val="00D95787"/>
    <w:rsid w:val="00D95D91"/>
    <w:rsid w:val="00D96D1B"/>
    <w:rsid w:val="00D97243"/>
    <w:rsid w:val="00D976B8"/>
    <w:rsid w:val="00DA1DA3"/>
    <w:rsid w:val="00DA221F"/>
    <w:rsid w:val="00DA3148"/>
    <w:rsid w:val="00DA32E3"/>
    <w:rsid w:val="00DA4439"/>
    <w:rsid w:val="00DA4BBF"/>
    <w:rsid w:val="00DA51D0"/>
    <w:rsid w:val="00DA7D85"/>
    <w:rsid w:val="00DB02BA"/>
    <w:rsid w:val="00DB0AE5"/>
    <w:rsid w:val="00DB130E"/>
    <w:rsid w:val="00DB27D9"/>
    <w:rsid w:val="00DB2884"/>
    <w:rsid w:val="00DB360D"/>
    <w:rsid w:val="00DB3D1D"/>
    <w:rsid w:val="00DB3FED"/>
    <w:rsid w:val="00DB4DE0"/>
    <w:rsid w:val="00DB57A7"/>
    <w:rsid w:val="00DC02E3"/>
    <w:rsid w:val="00DC0C10"/>
    <w:rsid w:val="00DC1FB1"/>
    <w:rsid w:val="00DC2F9B"/>
    <w:rsid w:val="00DC3508"/>
    <w:rsid w:val="00DC3B3F"/>
    <w:rsid w:val="00DC49B6"/>
    <w:rsid w:val="00DC5665"/>
    <w:rsid w:val="00DC5ECD"/>
    <w:rsid w:val="00DD14D7"/>
    <w:rsid w:val="00DD1902"/>
    <w:rsid w:val="00DD1A24"/>
    <w:rsid w:val="00DD3881"/>
    <w:rsid w:val="00DD39E1"/>
    <w:rsid w:val="00DD4BED"/>
    <w:rsid w:val="00DD68FE"/>
    <w:rsid w:val="00DD78DB"/>
    <w:rsid w:val="00DD79FB"/>
    <w:rsid w:val="00DE014C"/>
    <w:rsid w:val="00DE0822"/>
    <w:rsid w:val="00DE1F5B"/>
    <w:rsid w:val="00DE2514"/>
    <w:rsid w:val="00DE3628"/>
    <w:rsid w:val="00DE3A14"/>
    <w:rsid w:val="00DE3AF3"/>
    <w:rsid w:val="00DE4E9D"/>
    <w:rsid w:val="00DE5D52"/>
    <w:rsid w:val="00DE6108"/>
    <w:rsid w:val="00DE6163"/>
    <w:rsid w:val="00DE61B4"/>
    <w:rsid w:val="00DE7010"/>
    <w:rsid w:val="00DE74B1"/>
    <w:rsid w:val="00DF0D4B"/>
    <w:rsid w:val="00DF1CF2"/>
    <w:rsid w:val="00DF4F9E"/>
    <w:rsid w:val="00DF6664"/>
    <w:rsid w:val="00DF6992"/>
    <w:rsid w:val="00DF76FA"/>
    <w:rsid w:val="00E00E21"/>
    <w:rsid w:val="00E02D91"/>
    <w:rsid w:val="00E03299"/>
    <w:rsid w:val="00E03FD7"/>
    <w:rsid w:val="00E04AB5"/>
    <w:rsid w:val="00E04BBC"/>
    <w:rsid w:val="00E05535"/>
    <w:rsid w:val="00E05A4B"/>
    <w:rsid w:val="00E0621B"/>
    <w:rsid w:val="00E06832"/>
    <w:rsid w:val="00E06EC8"/>
    <w:rsid w:val="00E06F48"/>
    <w:rsid w:val="00E0737C"/>
    <w:rsid w:val="00E07A9B"/>
    <w:rsid w:val="00E07FCB"/>
    <w:rsid w:val="00E10724"/>
    <w:rsid w:val="00E1075F"/>
    <w:rsid w:val="00E120A7"/>
    <w:rsid w:val="00E125A3"/>
    <w:rsid w:val="00E17DC0"/>
    <w:rsid w:val="00E21715"/>
    <w:rsid w:val="00E2493F"/>
    <w:rsid w:val="00E255E6"/>
    <w:rsid w:val="00E27172"/>
    <w:rsid w:val="00E30E68"/>
    <w:rsid w:val="00E31123"/>
    <w:rsid w:val="00E324ED"/>
    <w:rsid w:val="00E340F6"/>
    <w:rsid w:val="00E34D59"/>
    <w:rsid w:val="00E36B29"/>
    <w:rsid w:val="00E36DF8"/>
    <w:rsid w:val="00E3711C"/>
    <w:rsid w:val="00E40B12"/>
    <w:rsid w:val="00E40B28"/>
    <w:rsid w:val="00E419F2"/>
    <w:rsid w:val="00E42826"/>
    <w:rsid w:val="00E42BA7"/>
    <w:rsid w:val="00E4425D"/>
    <w:rsid w:val="00E44AAD"/>
    <w:rsid w:val="00E46100"/>
    <w:rsid w:val="00E4654E"/>
    <w:rsid w:val="00E46569"/>
    <w:rsid w:val="00E46879"/>
    <w:rsid w:val="00E46ACB"/>
    <w:rsid w:val="00E4710E"/>
    <w:rsid w:val="00E5040D"/>
    <w:rsid w:val="00E50B41"/>
    <w:rsid w:val="00E516A5"/>
    <w:rsid w:val="00E533E6"/>
    <w:rsid w:val="00E535AD"/>
    <w:rsid w:val="00E54301"/>
    <w:rsid w:val="00E54C00"/>
    <w:rsid w:val="00E55B27"/>
    <w:rsid w:val="00E56D1C"/>
    <w:rsid w:val="00E576D4"/>
    <w:rsid w:val="00E579F7"/>
    <w:rsid w:val="00E60C9A"/>
    <w:rsid w:val="00E62C50"/>
    <w:rsid w:val="00E63EFD"/>
    <w:rsid w:val="00E6478A"/>
    <w:rsid w:val="00E6564C"/>
    <w:rsid w:val="00E6743E"/>
    <w:rsid w:val="00E701B9"/>
    <w:rsid w:val="00E707C1"/>
    <w:rsid w:val="00E72EF1"/>
    <w:rsid w:val="00E73341"/>
    <w:rsid w:val="00E73D37"/>
    <w:rsid w:val="00E74E6B"/>
    <w:rsid w:val="00E74F91"/>
    <w:rsid w:val="00E778CA"/>
    <w:rsid w:val="00E81928"/>
    <w:rsid w:val="00E8267D"/>
    <w:rsid w:val="00E84431"/>
    <w:rsid w:val="00E84F1C"/>
    <w:rsid w:val="00E85B04"/>
    <w:rsid w:val="00E862E3"/>
    <w:rsid w:val="00E87AD3"/>
    <w:rsid w:val="00E87C9A"/>
    <w:rsid w:val="00E90026"/>
    <w:rsid w:val="00E901CB"/>
    <w:rsid w:val="00E90936"/>
    <w:rsid w:val="00E9311C"/>
    <w:rsid w:val="00E93442"/>
    <w:rsid w:val="00E97664"/>
    <w:rsid w:val="00E97814"/>
    <w:rsid w:val="00E97A18"/>
    <w:rsid w:val="00EA03E4"/>
    <w:rsid w:val="00EA0AB9"/>
    <w:rsid w:val="00EA2A6D"/>
    <w:rsid w:val="00EA2B3E"/>
    <w:rsid w:val="00EA31CB"/>
    <w:rsid w:val="00EA399F"/>
    <w:rsid w:val="00EA3B54"/>
    <w:rsid w:val="00EA3C85"/>
    <w:rsid w:val="00EA5776"/>
    <w:rsid w:val="00EA5BD2"/>
    <w:rsid w:val="00EB04BF"/>
    <w:rsid w:val="00EB218A"/>
    <w:rsid w:val="00EB2B4D"/>
    <w:rsid w:val="00EB2CB0"/>
    <w:rsid w:val="00EB3562"/>
    <w:rsid w:val="00EB3951"/>
    <w:rsid w:val="00EB3D43"/>
    <w:rsid w:val="00EB5496"/>
    <w:rsid w:val="00EB54B8"/>
    <w:rsid w:val="00EC027B"/>
    <w:rsid w:val="00EC0499"/>
    <w:rsid w:val="00EC08FB"/>
    <w:rsid w:val="00EC1A04"/>
    <w:rsid w:val="00EC1BBA"/>
    <w:rsid w:val="00EC1FB7"/>
    <w:rsid w:val="00EC2163"/>
    <w:rsid w:val="00EC24A7"/>
    <w:rsid w:val="00EC262D"/>
    <w:rsid w:val="00EC4FF1"/>
    <w:rsid w:val="00EC5AD0"/>
    <w:rsid w:val="00EC5D7B"/>
    <w:rsid w:val="00EC72D6"/>
    <w:rsid w:val="00EC766A"/>
    <w:rsid w:val="00ED2F4A"/>
    <w:rsid w:val="00ED3273"/>
    <w:rsid w:val="00ED43F9"/>
    <w:rsid w:val="00ED7067"/>
    <w:rsid w:val="00ED737A"/>
    <w:rsid w:val="00EE0D18"/>
    <w:rsid w:val="00EE19BC"/>
    <w:rsid w:val="00EE2511"/>
    <w:rsid w:val="00EE2991"/>
    <w:rsid w:val="00EE2DEE"/>
    <w:rsid w:val="00EE2E37"/>
    <w:rsid w:val="00EE33C4"/>
    <w:rsid w:val="00EE50A3"/>
    <w:rsid w:val="00EE7905"/>
    <w:rsid w:val="00EF0203"/>
    <w:rsid w:val="00EF0EC2"/>
    <w:rsid w:val="00EF2414"/>
    <w:rsid w:val="00EF3BB4"/>
    <w:rsid w:val="00EF5A62"/>
    <w:rsid w:val="00EF6227"/>
    <w:rsid w:val="00EF6F97"/>
    <w:rsid w:val="00EF75C6"/>
    <w:rsid w:val="00F00B54"/>
    <w:rsid w:val="00F030CA"/>
    <w:rsid w:val="00F04BDB"/>
    <w:rsid w:val="00F04E9E"/>
    <w:rsid w:val="00F05383"/>
    <w:rsid w:val="00F06D34"/>
    <w:rsid w:val="00F073EF"/>
    <w:rsid w:val="00F10023"/>
    <w:rsid w:val="00F101CE"/>
    <w:rsid w:val="00F10492"/>
    <w:rsid w:val="00F10839"/>
    <w:rsid w:val="00F11C8C"/>
    <w:rsid w:val="00F11E88"/>
    <w:rsid w:val="00F12060"/>
    <w:rsid w:val="00F12C5A"/>
    <w:rsid w:val="00F14026"/>
    <w:rsid w:val="00F1469E"/>
    <w:rsid w:val="00F14AE2"/>
    <w:rsid w:val="00F17404"/>
    <w:rsid w:val="00F20F04"/>
    <w:rsid w:val="00F2115B"/>
    <w:rsid w:val="00F211AE"/>
    <w:rsid w:val="00F21B1C"/>
    <w:rsid w:val="00F22FE6"/>
    <w:rsid w:val="00F23DE1"/>
    <w:rsid w:val="00F2502C"/>
    <w:rsid w:val="00F255E7"/>
    <w:rsid w:val="00F27597"/>
    <w:rsid w:val="00F312B0"/>
    <w:rsid w:val="00F31574"/>
    <w:rsid w:val="00F319F5"/>
    <w:rsid w:val="00F31AAA"/>
    <w:rsid w:val="00F3300C"/>
    <w:rsid w:val="00F3488B"/>
    <w:rsid w:val="00F35106"/>
    <w:rsid w:val="00F35328"/>
    <w:rsid w:val="00F35487"/>
    <w:rsid w:val="00F35C4F"/>
    <w:rsid w:val="00F378A9"/>
    <w:rsid w:val="00F40FF7"/>
    <w:rsid w:val="00F414D2"/>
    <w:rsid w:val="00F41FB2"/>
    <w:rsid w:val="00F428E6"/>
    <w:rsid w:val="00F432B5"/>
    <w:rsid w:val="00F43C44"/>
    <w:rsid w:val="00F441AB"/>
    <w:rsid w:val="00F447C5"/>
    <w:rsid w:val="00F45761"/>
    <w:rsid w:val="00F460C6"/>
    <w:rsid w:val="00F460EA"/>
    <w:rsid w:val="00F467A2"/>
    <w:rsid w:val="00F46E89"/>
    <w:rsid w:val="00F47B7F"/>
    <w:rsid w:val="00F509EA"/>
    <w:rsid w:val="00F50C07"/>
    <w:rsid w:val="00F52674"/>
    <w:rsid w:val="00F52885"/>
    <w:rsid w:val="00F53ABE"/>
    <w:rsid w:val="00F53CF7"/>
    <w:rsid w:val="00F54605"/>
    <w:rsid w:val="00F54FB3"/>
    <w:rsid w:val="00F55A8C"/>
    <w:rsid w:val="00F601D0"/>
    <w:rsid w:val="00F60850"/>
    <w:rsid w:val="00F61FB4"/>
    <w:rsid w:val="00F63F90"/>
    <w:rsid w:val="00F6656A"/>
    <w:rsid w:val="00F66ED8"/>
    <w:rsid w:val="00F6776F"/>
    <w:rsid w:val="00F720D5"/>
    <w:rsid w:val="00F7363C"/>
    <w:rsid w:val="00F73902"/>
    <w:rsid w:val="00F73E53"/>
    <w:rsid w:val="00F74996"/>
    <w:rsid w:val="00F756A9"/>
    <w:rsid w:val="00F775C6"/>
    <w:rsid w:val="00F810F4"/>
    <w:rsid w:val="00F83A92"/>
    <w:rsid w:val="00F85DAD"/>
    <w:rsid w:val="00F86764"/>
    <w:rsid w:val="00F867ED"/>
    <w:rsid w:val="00F8795E"/>
    <w:rsid w:val="00F87B0C"/>
    <w:rsid w:val="00F908E3"/>
    <w:rsid w:val="00F91666"/>
    <w:rsid w:val="00F91882"/>
    <w:rsid w:val="00F91FDA"/>
    <w:rsid w:val="00F9279F"/>
    <w:rsid w:val="00F92808"/>
    <w:rsid w:val="00F9285F"/>
    <w:rsid w:val="00F92A97"/>
    <w:rsid w:val="00F933FC"/>
    <w:rsid w:val="00F93C4D"/>
    <w:rsid w:val="00F93D4D"/>
    <w:rsid w:val="00F942E2"/>
    <w:rsid w:val="00F9722A"/>
    <w:rsid w:val="00F974AB"/>
    <w:rsid w:val="00F97C3A"/>
    <w:rsid w:val="00FA2266"/>
    <w:rsid w:val="00FA2888"/>
    <w:rsid w:val="00FA2ECD"/>
    <w:rsid w:val="00FA477A"/>
    <w:rsid w:val="00FA525E"/>
    <w:rsid w:val="00FA56F1"/>
    <w:rsid w:val="00FA5F34"/>
    <w:rsid w:val="00FA66BC"/>
    <w:rsid w:val="00FA6EF6"/>
    <w:rsid w:val="00FA760E"/>
    <w:rsid w:val="00FA7D92"/>
    <w:rsid w:val="00FB0434"/>
    <w:rsid w:val="00FB0B25"/>
    <w:rsid w:val="00FB0E21"/>
    <w:rsid w:val="00FB17E1"/>
    <w:rsid w:val="00FB25C6"/>
    <w:rsid w:val="00FB3AF8"/>
    <w:rsid w:val="00FB41AB"/>
    <w:rsid w:val="00FB5CDA"/>
    <w:rsid w:val="00FB7D1C"/>
    <w:rsid w:val="00FC0FC9"/>
    <w:rsid w:val="00FC1D2C"/>
    <w:rsid w:val="00FC27E6"/>
    <w:rsid w:val="00FC2837"/>
    <w:rsid w:val="00FC2A57"/>
    <w:rsid w:val="00FC2DE1"/>
    <w:rsid w:val="00FC3437"/>
    <w:rsid w:val="00FC41CC"/>
    <w:rsid w:val="00FC78FD"/>
    <w:rsid w:val="00FD0110"/>
    <w:rsid w:val="00FD14A4"/>
    <w:rsid w:val="00FD173B"/>
    <w:rsid w:val="00FD1B57"/>
    <w:rsid w:val="00FD1E4B"/>
    <w:rsid w:val="00FD234C"/>
    <w:rsid w:val="00FD288A"/>
    <w:rsid w:val="00FD3964"/>
    <w:rsid w:val="00FD42A7"/>
    <w:rsid w:val="00FD627B"/>
    <w:rsid w:val="00FD68D3"/>
    <w:rsid w:val="00FE0704"/>
    <w:rsid w:val="00FE1329"/>
    <w:rsid w:val="00FE1D33"/>
    <w:rsid w:val="00FE33C0"/>
    <w:rsid w:val="00FE4842"/>
    <w:rsid w:val="00FE546A"/>
    <w:rsid w:val="00FE611D"/>
    <w:rsid w:val="00FE7D2C"/>
    <w:rsid w:val="00FF0180"/>
    <w:rsid w:val="00FF036C"/>
    <w:rsid w:val="00FF0F22"/>
    <w:rsid w:val="00FF10E7"/>
    <w:rsid w:val="00FF1443"/>
    <w:rsid w:val="00FF1613"/>
    <w:rsid w:val="00FF3EC4"/>
    <w:rsid w:val="00FF4244"/>
    <w:rsid w:val="00FF56C2"/>
    <w:rsid w:val="00FF5A54"/>
    <w:rsid w:val="00FF6CC6"/>
    <w:rsid w:val="05370CF3"/>
    <w:rsid w:val="0E257789"/>
    <w:rsid w:val="14A5678A"/>
    <w:rsid w:val="22FE72E3"/>
    <w:rsid w:val="270B6CAE"/>
    <w:rsid w:val="28800237"/>
    <w:rsid w:val="29851E3E"/>
    <w:rsid w:val="29F85362"/>
    <w:rsid w:val="2FB96F53"/>
    <w:rsid w:val="30B54F43"/>
    <w:rsid w:val="31AA2CAE"/>
    <w:rsid w:val="38F13597"/>
    <w:rsid w:val="3F75453B"/>
    <w:rsid w:val="3FF12FE5"/>
    <w:rsid w:val="47256521"/>
    <w:rsid w:val="4BF6354C"/>
    <w:rsid w:val="4D920D30"/>
    <w:rsid w:val="4DC07B82"/>
    <w:rsid w:val="55410BAA"/>
    <w:rsid w:val="5A2F51BE"/>
    <w:rsid w:val="5CB60258"/>
    <w:rsid w:val="5CF6602E"/>
    <w:rsid w:val="5D01059A"/>
    <w:rsid w:val="5DC97148"/>
    <w:rsid w:val="6C88529D"/>
    <w:rsid w:val="6E411334"/>
    <w:rsid w:val="6EDF04A5"/>
    <w:rsid w:val="716324C2"/>
    <w:rsid w:val="75970FD3"/>
    <w:rsid w:val="767A3A03"/>
    <w:rsid w:val="7FE1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annotation reference" w:qFormat="1"/>
    <w:lsdException w:name="page number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First Indent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356535"/>
    <w:pPr>
      <w:widowControl w:val="0"/>
      <w:spacing w:line="300" w:lineRule="auto"/>
      <w:jc w:val="both"/>
    </w:pPr>
    <w:rPr>
      <w:kern w:val="2"/>
      <w:sz w:val="24"/>
      <w:szCs w:val="24"/>
    </w:rPr>
  </w:style>
  <w:style w:type="paragraph" w:styleId="1">
    <w:name w:val="heading 1"/>
    <w:basedOn w:val="a3"/>
    <w:next w:val="a3"/>
    <w:qFormat/>
    <w:rsid w:val="00356535"/>
    <w:pPr>
      <w:keepNext/>
      <w:keepLines/>
      <w:numPr>
        <w:numId w:val="1"/>
      </w:numPr>
      <w:spacing w:beforeLines="50" w:afterLines="50"/>
      <w:outlineLvl w:val="0"/>
    </w:pPr>
    <w:rPr>
      <w:rFonts w:eastAsia="黑体"/>
      <w:bCs/>
      <w:kern w:val="0"/>
      <w:szCs w:val="44"/>
    </w:rPr>
  </w:style>
  <w:style w:type="paragraph" w:styleId="2">
    <w:name w:val="heading 2"/>
    <w:basedOn w:val="a3"/>
    <w:next w:val="a3"/>
    <w:link w:val="2Char"/>
    <w:qFormat/>
    <w:rsid w:val="00356535"/>
    <w:pPr>
      <w:keepNext/>
      <w:keepLines/>
      <w:numPr>
        <w:ilvl w:val="1"/>
        <w:numId w:val="1"/>
      </w:numPr>
      <w:spacing w:beforeLines="50" w:afterLines="50"/>
      <w:outlineLvl w:val="1"/>
    </w:pPr>
    <w:rPr>
      <w:rFonts w:eastAsia="黑体"/>
      <w:bCs/>
      <w:szCs w:val="32"/>
    </w:rPr>
  </w:style>
  <w:style w:type="paragraph" w:styleId="3">
    <w:name w:val="heading 3"/>
    <w:basedOn w:val="a3"/>
    <w:next w:val="a3"/>
    <w:link w:val="3Char"/>
    <w:qFormat/>
    <w:rsid w:val="00356535"/>
    <w:pPr>
      <w:keepNext/>
      <w:keepLines/>
      <w:numPr>
        <w:ilvl w:val="2"/>
        <w:numId w:val="1"/>
      </w:numPr>
      <w:outlineLvl w:val="2"/>
    </w:pPr>
    <w:rPr>
      <w:bCs/>
      <w:szCs w:val="32"/>
    </w:rPr>
  </w:style>
  <w:style w:type="paragraph" w:styleId="4">
    <w:name w:val="heading 4"/>
    <w:basedOn w:val="a3"/>
    <w:next w:val="a3"/>
    <w:link w:val="4Char"/>
    <w:qFormat/>
    <w:rsid w:val="00356535"/>
    <w:pPr>
      <w:keepNext/>
      <w:keepLines/>
      <w:numPr>
        <w:ilvl w:val="3"/>
        <w:numId w:val="1"/>
      </w:numPr>
      <w:outlineLvl w:val="3"/>
    </w:pPr>
    <w:rPr>
      <w:bCs/>
      <w:szCs w:val="28"/>
    </w:rPr>
  </w:style>
  <w:style w:type="paragraph" w:styleId="5">
    <w:name w:val="heading 5"/>
    <w:basedOn w:val="a3"/>
    <w:next w:val="a3"/>
    <w:qFormat/>
    <w:rsid w:val="0035653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3"/>
    <w:next w:val="a3"/>
    <w:qFormat/>
    <w:rsid w:val="0035653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3"/>
    <w:next w:val="a3"/>
    <w:qFormat/>
    <w:rsid w:val="0035653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3"/>
    <w:next w:val="a3"/>
    <w:qFormat/>
    <w:rsid w:val="0035653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3"/>
    <w:next w:val="a3"/>
    <w:qFormat/>
    <w:rsid w:val="0035653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annotation subject"/>
    <w:basedOn w:val="a8"/>
    <w:next w:val="a8"/>
    <w:link w:val="Char"/>
    <w:qFormat/>
    <w:rsid w:val="00356535"/>
    <w:rPr>
      <w:b/>
      <w:bCs/>
    </w:rPr>
  </w:style>
  <w:style w:type="paragraph" w:styleId="a8">
    <w:name w:val="annotation text"/>
    <w:basedOn w:val="a3"/>
    <w:link w:val="Char0"/>
    <w:qFormat/>
    <w:rsid w:val="00356535"/>
    <w:pPr>
      <w:jc w:val="left"/>
    </w:pPr>
  </w:style>
  <w:style w:type="paragraph" w:styleId="70">
    <w:name w:val="toc 7"/>
    <w:basedOn w:val="a3"/>
    <w:next w:val="a3"/>
    <w:uiPriority w:val="39"/>
    <w:rsid w:val="00356535"/>
    <w:pPr>
      <w:ind w:left="1440"/>
      <w:jc w:val="left"/>
    </w:pPr>
    <w:rPr>
      <w:sz w:val="18"/>
      <w:szCs w:val="18"/>
    </w:rPr>
  </w:style>
  <w:style w:type="paragraph" w:styleId="a9">
    <w:name w:val="Body Text First Indent"/>
    <w:basedOn w:val="a3"/>
    <w:qFormat/>
    <w:rsid w:val="00356535"/>
    <w:pPr>
      <w:ind w:firstLineChars="200" w:firstLine="420"/>
    </w:pPr>
  </w:style>
  <w:style w:type="paragraph" w:styleId="aa">
    <w:name w:val="Normal Indent"/>
    <w:basedOn w:val="a3"/>
    <w:uiPriority w:val="99"/>
    <w:qFormat/>
    <w:rsid w:val="00356535"/>
    <w:pPr>
      <w:spacing w:line="240" w:lineRule="auto"/>
      <w:ind w:firstLine="420"/>
    </w:pPr>
    <w:rPr>
      <w:sz w:val="21"/>
      <w:szCs w:val="20"/>
    </w:rPr>
  </w:style>
  <w:style w:type="paragraph" w:styleId="ab">
    <w:name w:val="caption"/>
    <w:basedOn w:val="a3"/>
    <w:next w:val="a3"/>
    <w:qFormat/>
    <w:rsid w:val="00356535"/>
    <w:pPr>
      <w:jc w:val="center"/>
    </w:pPr>
    <w:rPr>
      <w:rFonts w:eastAsia="黑体" w:cs="Arial"/>
      <w:sz w:val="21"/>
      <w:szCs w:val="20"/>
    </w:rPr>
  </w:style>
  <w:style w:type="paragraph" w:styleId="ac">
    <w:name w:val="Document Map"/>
    <w:basedOn w:val="a3"/>
    <w:semiHidden/>
    <w:qFormat/>
    <w:rsid w:val="00356535"/>
    <w:pPr>
      <w:shd w:val="clear" w:color="auto" w:fill="000080"/>
    </w:pPr>
  </w:style>
  <w:style w:type="paragraph" w:styleId="ad">
    <w:name w:val="Body Text"/>
    <w:basedOn w:val="a3"/>
    <w:qFormat/>
    <w:rsid w:val="00356535"/>
    <w:pPr>
      <w:spacing w:after="120"/>
    </w:pPr>
  </w:style>
  <w:style w:type="paragraph" w:styleId="50">
    <w:name w:val="toc 5"/>
    <w:basedOn w:val="a3"/>
    <w:next w:val="a3"/>
    <w:uiPriority w:val="39"/>
    <w:qFormat/>
    <w:rsid w:val="00356535"/>
    <w:pPr>
      <w:ind w:leftChars="800" w:left="1680"/>
    </w:pPr>
    <w:rPr>
      <w:sz w:val="21"/>
    </w:rPr>
  </w:style>
  <w:style w:type="paragraph" w:styleId="30">
    <w:name w:val="toc 3"/>
    <w:basedOn w:val="a3"/>
    <w:next w:val="a3"/>
    <w:uiPriority w:val="39"/>
    <w:qFormat/>
    <w:rsid w:val="00356535"/>
    <w:pPr>
      <w:ind w:leftChars="400" w:left="400"/>
    </w:pPr>
    <w:rPr>
      <w:sz w:val="21"/>
    </w:rPr>
  </w:style>
  <w:style w:type="paragraph" w:styleId="80">
    <w:name w:val="toc 8"/>
    <w:basedOn w:val="a3"/>
    <w:next w:val="a3"/>
    <w:uiPriority w:val="39"/>
    <w:qFormat/>
    <w:rsid w:val="00356535"/>
    <w:pPr>
      <w:ind w:left="1680"/>
      <w:jc w:val="left"/>
    </w:pPr>
    <w:rPr>
      <w:sz w:val="18"/>
      <w:szCs w:val="18"/>
    </w:rPr>
  </w:style>
  <w:style w:type="paragraph" w:styleId="ae">
    <w:name w:val="Balloon Text"/>
    <w:basedOn w:val="a3"/>
    <w:semiHidden/>
    <w:qFormat/>
    <w:rsid w:val="00356535"/>
    <w:rPr>
      <w:sz w:val="18"/>
      <w:szCs w:val="18"/>
    </w:rPr>
  </w:style>
  <w:style w:type="paragraph" w:styleId="af">
    <w:name w:val="footer"/>
    <w:basedOn w:val="a3"/>
    <w:link w:val="Char1"/>
    <w:qFormat/>
    <w:rsid w:val="00356535"/>
    <w:pPr>
      <w:tabs>
        <w:tab w:val="center" w:pos="4153"/>
        <w:tab w:val="right" w:pos="8306"/>
      </w:tabs>
      <w:snapToGrid w:val="0"/>
      <w:jc w:val="center"/>
    </w:pPr>
    <w:rPr>
      <w:rFonts w:eastAsia="黑体"/>
      <w:sz w:val="21"/>
      <w:szCs w:val="18"/>
    </w:rPr>
  </w:style>
  <w:style w:type="paragraph" w:styleId="af0">
    <w:name w:val="header"/>
    <w:basedOn w:val="a3"/>
    <w:link w:val="Char2"/>
    <w:qFormat/>
    <w:rsid w:val="00356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rFonts w:eastAsia="黑体"/>
      <w:sz w:val="21"/>
      <w:szCs w:val="18"/>
    </w:rPr>
  </w:style>
  <w:style w:type="paragraph" w:styleId="10">
    <w:name w:val="toc 1"/>
    <w:basedOn w:val="a3"/>
    <w:next w:val="a3"/>
    <w:uiPriority w:val="39"/>
    <w:qFormat/>
    <w:rsid w:val="00356535"/>
    <w:pPr>
      <w:tabs>
        <w:tab w:val="left" w:pos="400"/>
        <w:tab w:val="right" w:leader="dot" w:pos="9344"/>
      </w:tabs>
    </w:pPr>
    <w:rPr>
      <w:sz w:val="21"/>
    </w:rPr>
  </w:style>
  <w:style w:type="paragraph" w:styleId="40">
    <w:name w:val="toc 4"/>
    <w:basedOn w:val="a3"/>
    <w:next w:val="a3"/>
    <w:uiPriority w:val="39"/>
    <w:qFormat/>
    <w:rsid w:val="00356535"/>
    <w:pPr>
      <w:ind w:leftChars="600" w:left="1260"/>
    </w:pPr>
    <w:rPr>
      <w:sz w:val="21"/>
    </w:rPr>
  </w:style>
  <w:style w:type="paragraph" w:styleId="60">
    <w:name w:val="toc 6"/>
    <w:basedOn w:val="a3"/>
    <w:next w:val="a3"/>
    <w:uiPriority w:val="39"/>
    <w:qFormat/>
    <w:rsid w:val="00356535"/>
    <w:pPr>
      <w:ind w:left="1200"/>
      <w:jc w:val="left"/>
    </w:pPr>
    <w:rPr>
      <w:sz w:val="18"/>
      <w:szCs w:val="18"/>
    </w:rPr>
  </w:style>
  <w:style w:type="paragraph" w:styleId="af1">
    <w:name w:val="table of figures"/>
    <w:basedOn w:val="a3"/>
    <w:next w:val="a3"/>
    <w:uiPriority w:val="99"/>
    <w:qFormat/>
    <w:rsid w:val="00356535"/>
    <w:rPr>
      <w:sz w:val="21"/>
    </w:rPr>
  </w:style>
  <w:style w:type="paragraph" w:styleId="20">
    <w:name w:val="toc 2"/>
    <w:basedOn w:val="a3"/>
    <w:next w:val="a3"/>
    <w:uiPriority w:val="39"/>
    <w:qFormat/>
    <w:rsid w:val="00356535"/>
    <w:pPr>
      <w:ind w:leftChars="200" w:left="200"/>
    </w:pPr>
    <w:rPr>
      <w:sz w:val="21"/>
    </w:rPr>
  </w:style>
  <w:style w:type="paragraph" w:styleId="90">
    <w:name w:val="toc 9"/>
    <w:basedOn w:val="a3"/>
    <w:next w:val="a3"/>
    <w:uiPriority w:val="39"/>
    <w:qFormat/>
    <w:rsid w:val="00356535"/>
    <w:pPr>
      <w:ind w:left="1920"/>
      <w:jc w:val="left"/>
    </w:pPr>
    <w:rPr>
      <w:sz w:val="18"/>
      <w:szCs w:val="18"/>
    </w:rPr>
  </w:style>
  <w:style w:type="paragraph" w:styleId="af2">
    <w:name w:val="Normal (Web)"/>
    <w:basedOn w:val="a3"/>
    <w:qFormat/>
    <w:rsid w:val="00356535"/>
    <w:pPr>
      <w:spacing w:beforeAutospacing="1" w:afterAutospacing="1"/>
      <w:jc w:val="left"/>
    </w:pPr>
    <w:rPr>
      <w:kern w:val="0"/>
    </w:rPr>
  </w:style>
  <w:style w:type="paragraph" w:styleId="af3">
    <w:name w:val="Title"/>
    <w:basedOn w:val="a3"/>
    <w:next w:val="a3"/>
    <w:link w:val="Char3"/>
    <w:qFormat/>
    <w:rsid w:val="0035653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f4">
    <w:name w:val="page number"/>
    <w:basedOn w:val="a4"/>
    <w:qFormat/>
    <w:rsid w:val="00356535"/>
  </w:style>
  <w:style w:type="character" w:styleId="af5">
    <w:name w:val="FollowedHyperlink"/>
    <w:qFormat/>
    <w:rsid w:val="00356535"/>
    <w:rPr>
      <w:color w:val="800080"/>
      <w:u w:val="single"/>
    </w:rPr>
  </w:style>
  <w:style w:type="character" w:styleId="af6">
    <w:name w:val="Hyperlink"/>
    <w:uiPriority w:val="99"/>
    <w:qFormat/>
    <w:rsid w:val="00356535"/>
    <w:rPr>
      <w:color w:val="0000FF"/>
      <w:u w:val="single"/>
    </w:rPr>
  </w:style>
  <w:style w:type="character" w:styleId="af7">
    <w:name w:val="annotation reference"/>
    <w:qFormat/>
    <w:rsid w:val="00356535"/>
    <w:rPr>
      <w:sz w:val="21"/>
      <w:szCs w:val="21"/>
    </w:rPr>
  </w:style>
  <w:style w:type="table" w:styleId="af8">
    <w:name w:val="Table Grid"/>
    <w:basedOn w:val="a5"/>
    <w:qFormat/>
    <w:rsid w:val="0035653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居中表格文字"/>
    <w:basedOn w:val="a3"/>
    <w:qFormat/>
    <w:rsid w:val="00356535"/>
    <w:pPr>
      <w:jc w:val="center"/>
    </w:pPr>
    <w:rPr>
      <w:sz w:val="21"/>
      <w:szCs w:val="21"/>
    </w:rPr>
  </w:style>
  <w:style w:type="paragraph" w:customStyle="1" w:styleId="afa">
    <w:name w:val="封面页眉"/>
    <w:basedOn w:val="af0"/>
    <w:qFormat/>
    <w:rsid w:val="00356535"/>
    <w:pPr>
      <w:pBdr>
        <w:bottom w:val="none" w:sz="0" w:space="0" w:color="auto"/>
      </w:pBdr>
      <w:jc w:val="both"/>
    </w:pPr>
    <w:rPr>
      <w:sz w:val="18"/>
    </w:rPr>
  </w:style>
  <w:style w:type="paragraph" w:customStyle="1" w:styleId="afb">
    <w:name w:val="首行缩进"/>
    <w:basedOn w:val="a3"/>
    <w:qFormat/>
    <w:rsid w:val="00356535"/>
    <w:pPr>
      <w:ind w:firstLineChars="200" w:firstLine="480"/>
    </w:pPr>
  </w:style>
  <w:style w:type="paragraph" w:customStyle="1" w:styleId="afc">
    <w:name w:val="注"/>
    <w:basedOn w:val="a3"/>
    <w:qFormat/>
    <w:rsid w:val="00356535"/>
    <w:rPr>
      <w:rFonts w:eastAsia="黑体"/>
      <w:sz w:val="21"/>
      <w:szCs w:val="21"/>
    </w:rPr>
  </w:style>
  <w:style w:type="paragraph" w:customStyle="1" w:styleId="afd">
    <w:name w:val="首页表格条目"/>
    <w:basedOn w:val="af9"/>
    <w:next w:val="a3"/>
    <w:qFormat/>
    <w:rsid w:val="00356535"/>
    <w:rPr>
      <w:rFonts w:ascii="黑体" w:eastAsia="黑体"/>
    </w:rPr>
  </w:style>
  <w:style w:type="paragraph" w:customStyle="1" w:styleId="afe">
    <w:name w:val="部门名称"/>
    <w:basedOn w:val="af9"/>
    <w:qFormat/>
    <w:rsid w:val="00356535"/>
    <w:rPr>
      <w:rFonts w:ascii="黑体" w:eastAsia="黑体"/>
      <w:sz w:val="24"/>
      <w:szCs w:val="24"/>
    </w:rPr>
  </w:style>
  <w:style w:type="paragraph" w:customStyle="1" w:styleId="aff">
    <w:name w:val="设计代码"/>
    <w:basedOn w:val="a3"/>
    <w:next w:val="a3"/>
    <w:qFormat/>
    <w:rsid w:val="00356535"/>
    <w:pPr>
      <w:spacing w:beforeLines="300" w:afterLines="300" w:line="360" w:lineRule="auto"/>
      <w:jc w:val="center"/>
    </w:pPr>
    <w:rPr>
      <w:rFonts w:ascii="黑体" w:eastAsia="黑体"/>
      <w:sz w:val="44"/>
      <w:szCs w:val="44"/>
    </w:rPr>
  </w:style>
  <w:style w:type="paragraph" w:customStyle="1" w:styleId="aff0">
    <w:name w:val="目录标题"/>
    <w:basedOn w:val="a3"/>
    <w:qFormat/>
    <w:rsid w:val="00356535"/>
    <w:pPr>
      <w:jc w:val="center"/>
    </w:pPr>
    <w:rPr>
      <w:rFonts w:ascii="黑体" w:eastAsia="黑体"/>
    </w:rPr>
  </w:style>
  <w:style w:type="paragraph" w:customStyle="1" w:styleId="aff1">
    <w:name w:val="公司名称"/>
    <w:basedOn w:val="a3"/>
    <w:next w:val="a3"/>
    <w:qFormat/>
    <w:rsid w:val="00356535"/>
    <w:pPr>
      <w:spacing w:beforeLines="1200"/>
      <w:jc w:val="center"/>
    </w:pPr>
    <w:rPr>
      <w:rFonts w:ascii="黑体" w:eastAsia="黑体"/>
      <w:b/>
      <w:sz w:val="32"/>
      <w:szCs w:val="32"/>
    </w:rPr>
  </w:style>
  <w:style w:type="paragraph" w:customStyle="1" w:styleId="aff2">
    <w:name w:val="文档名称"/>
    <w:basedOn w:val="a3"/>
    <w:next w:val="a3"/>
    <w:qFormat/>
    <w:rsid w:val="00356535"/>
    <w:pPr>
      <w:spacing w:afterLines="50" w:line="360" w:lineRule="auto"/>
      <w:jc w:val="center"/>
    </w:pPr>
    <w:rPr>
      <w:rFonts w:ascii="黑体" w:eastAsia="黑体"/>
      <w:b/>
      <w:sz w:val="52"/>
      <w:szCs w:val="52"/>
    </w:rPr>
  </w:style>
  <w:style w:type="paragraph" w:customStyle="1" w:styleId="aff3">
    <w:name w:val="年份"/>
    <w:basedOn w:val="a3"/>
    <w:qFormat/>
    <w:rsid w:val="00356535"/>
    <w:pPr>
      <w:jc w:val="center"/>
    </w:pPr>
    <w:rPr>
      <w:b/>
    </w:rPr>
  </w:style>
  <w:style w:type="paragraph" w:customStyle="1" w:styleId="aff4">
    <w:name w:val="仅供内部使用"/>
    <w:basedOn w:val="a3"/>
    <w:next w:val="a3"/>
    <w:qFormat/>
    <w:rsid w:val="00356535"/>
    <w:pPr>
      <w:spacing w:afterLines="400" w:line="360" w:lineRule="auto"/>
      <w:jc w:val="center"/>
    </w:pPr>
    <w:rPr>
      <w:b/>
      <w:sz w:val="21"/>
      <w:szCs w:val="21"/>
    </w:rPr>
  </w:style>
  <w:style w:type="paragraph" w:customStyle="1" w:styleId="aff5">
    <w:name w:val="签字栏"/>
    <w:basedOn w:val="a3"/>
    <w:qFormat/>
    <w:rsid w:val="00356535"/>
    <w:pPr>
      <w:jc w:val="center"/>
    </w:pPr>
    <w:rPr>
      <w:b/>
      <w:kern w:val="0"/>
      <w:sz w:val="21"/>
      <w:szCs w:val="21"/>
    </w:rPr>
  </w:style>
  <w:style w:type="paragraph" w:customStyle="1" w:styleId="a">
    <w:name w:val="正文条目一级（编号）"/>
    <w:basedOn w:val="afb"/>
    <w:qFormat/>
    <w:rsid w:val="00356535"/>
    <w:pPr>
      <w:numPr>
        <w:numId w:val="2"/>
      </w:numPr>
      <w:ind w:firstLineChars="0" w:firstLine="0"/>
    </w:pPr>
  </w:style>
  <w:style w:type="paragraph" w:customStyle="1" w:styleId="a1">
    <w:name w:val="正文条目二级（符号）"/>
    <w:basedOn w:val="afb"/>
    <w:qFormat/>
    <w:rsid w:val="00356535"/>
    <w:pPr>
      <w:numPr>
        <w:numId w:val="3"/>
      </w:numPr>
      <w:tabs>
        <w:tab w:val="clear" w:pos="1260"/>
      </w:tabs>
      <w:ind w:left="902" w:firstLineChars="0" w:firstLine="0"/>
    </w:pPr>
  </w:style>
  <w:style w:type="paragraph" w:customStyle="1" w:styleId="aff6">
    <w:name w:val="居左表格文字"/>
    <w:basedOn w:val="af9"/>
    <w:qFormat/>
    <w:rsid w:val="00356535"/>
    <w:pPr>
      <w:jc w:val="both"/>
    </w:pPr>
  </w:style>
  <w:style w:type="character" w:customStyle="1" w:styleId="aff7">
    <w:name w:val="表格蓝色注释"/>
    <w:qFormat/>
    <w:rsid w:val="00356535"/>
    <w:rPr>
      <w:rFonts w:ascii="Times New Roman" w:eastAsia="宋体" w:hAnsi="Times New Roman"/>
      <w:i/>
      <w:color w:val="0000FF"/>
      <w:sz w:val="21"/>
    </w:rPr>
  </w:style>
  <w:style w:type="paragraph" w:customStyle="1" w:styleId="aff8">
    <w:name w:val="公式编号"/>
    <w:basedOn w:val="afb"/>
    <w:qFormat/>
    <w:rsid w:val="00356535"/>
    <w:pPr>
      <w:ind w:firstLineChars="0" w:firstLine="0"/>
      <w:jc w:val="right"/>
    </w:pPr>
  </w:style>
  <w:style w:type="character" w:customStyle="1" w:styleId="aff9">
    <w:name w:val="上标"/>
    <w:qFormat/>
    <w:rsid w:val="00356535"/>
    <w:rPr>
      <w:vertAlign w:val="superscript"/>
    </w:rPr>
  </w:style>
  <w:style w:type="character" w:customStyle="1" w:styleId="affa">
    <w:name w:val="下标"/>
    <w:qFormat/>
    <w:rsid w:val="00356535"/>
    <w:rPr>
      <w:vertAlign w:val="subscript"/>
    </w:rPr>
  </w:style>
  <w:style w:type="character" w:customStyle="1" w:styleId="affb">
    <w:name w:val="蓝色注释"/>
    <w:qFormat/>
    <w:rsid w:val="00356535"/>
    <w:rPr>
      <w:rFonts w:ascii="Times New Roman" w:eastAsia="宋体" w:hAnsi="Times New Roman"/>
      <w:i/>
      <w:color w:val="0000FF"/>
      <w:sz w:val="24"/>
      <w:szCs w:val="24"/>
    </w:rPr>
  </w:style>
  <w:style w:type="character" w:customStyle="1" w:styleId="affc">
    <w:name w:val="红色注释"/>
    <w:qFormat/>
    <w:rsid w:val="00356535"/>
    <w:rPr>
      <w:rFonts w:ascii="Times New Roman" w:eastAsia="宋体" w:hAnsi="Times New Roman"/>
      <w:i/>
      <w:color w:val="FF0000"/>
      <w:sz w:val="24"/>
      <w:szCs w:val="24"/>
    </w:rPr>
  </w:style>
  <w:style w:type="character" w:customStyle="1" w:styleId="affd">
    <w:name w:val="表格红色注释"/>
    <w:qFormat/>
    <w:rsid w:val="00356535"/>
    <w:rPr>
      <w:rFonts w:ascii="Times New Roman" w:eastAsia="宋体" w:hAnsi="Times New Roman"/>
      <w:i/>
      <w:color w:val="FF0000"/>
      <w:sz w:val="21"/>
    </w:rPr>
  </w:style>
  <w:style w:type="character" w:customStyle="1" w:styleId="affe">
    <w:name w:val="下划线"/>
    <w:qFormat/>
    <w:rsid w:val="00356535"/>
    <w:rPr>
      <w:rFonts w:ascii="Times New Roman" w:eastAsia="宋体" w:hAnsi="Times New Roman"/>
      <w:sz w:val="24"/>
      <w:u w:val="single"/>
    </w:rPr>
  </w:style>
  <w:style w:type="table" w:customStyle="1" w:styleId="11">
    <w:name w:val="表格样式1"/>
    <w:basedOn w:val="a5"/>
    <w:qFormat/>
    <w:rsid w:val="00356535"/>
    <w:rPr>
      <w:sz w:val="21"/>
      <w:szCs w:val="21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eastAsia="宋体" w:hAnsi="Times New Roman"/>
        <w:b w:val="0"/>
        <w:i w:val="0"/>
        <w:sz w:val="21"/>
        <w:szCs w:val="21"/>
      </w:rPr>
      <w:tblPr/>
      <w:tcPr>
        <w:tc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E6E6E6"/>
        <w:vAlign w:val="center"/>
      </w:tcPr>
    </w:tblStylePr>
    <w:tblStylePr w:type="firstCol">
      <w:pPr>
        <w:jc w:val="center"/>
      </w:pPr>
      <w:tblPr/>
      <w:tcPr>
        <w:vAlign w:val="center"/>
      </w:tcPr>
    </w:tblStylePr>
  </w:style>
  <w:style w:type="paragraph" w:customStyle="1" w:styleId="a0">
    <w:name w:val="表格内序号"/>
    <w:basedOn w:val="aff6"/>
    <w:qFormat/>
    <w:rsid w:val="00356535"/>
    <w:pPr>
      <w:numPr>
        <w:numId w:val="4"/>
      </w:numPr>
    </w:pPr>
  </w:style>
  <w:style w:type="paragraph" w:styleId="afff">
    <w:name w:val="List Paragraph"/>
    <w:basedOn w:val="a3"/>
    <w:uiPriority w:val="34"/>
    <w:qFormat/>
    <w:rsid w:val="00356535"/>
    <w:pPr>
      <w:ind w:firstLineChars="200" w:firstLine="420"/>
    </w:pPr>
  </w:style>
  <w:style w:type="character" w:customStyle="1" w:styleId="Char0">
    <w:name w:val="批注文字 Char"/>
    <w:link w:val="a8"/>
    <w:qFormat/>
    <w:rsid w:val="00356535"/>
    <w:rPr>
      <w:kern w:val="2"/>
      <w:sz w:val="24"/>
      <w:szCs w:val="24"/>
    </w:rPr>
  </w:style>
  <w:style w:type="character" w:customStyle="1" w:styleId="Char">
    <w:name w:val="批注主题 Char"/>
    <w:link w:val="a7"/>
    <w:qFormat/>
    <w:rsid w:val="00356535"/>
    <w:rPr>
      <w:b/>
      <w:bCs/>
      <w:kern w:val="2"/>
      <w:sz w:val="24"/>
      <w:szCs w:val="24"/>
    </w:rPr>
  </w:style>
  <w:style w:type="paragraph" w:customStyle="1" w:styleId="12">
    <w:name w:val="修订1"/>
    <w:hidden/>
    <w:uiPriority w:val="99"/>
    <w:semiHidden/>
    <w:qFormat/>
    <w:rsid w:val="00356535"/>
    <w:rPr>
      <w:kern w:val="2"/>
      <w:sz w:val="24"/>
      <w:szCs w:val="24"/>
    </w:rPr>
  </w:style>
  <w:style w:type="character" w:customStyle="1" w:styleId="Char3">
    <w:name w:val="标题 Char"/>
    <w:link w:val="af3"/>
    <w:qFormat/>
    <w:rsid w:val="00356535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Default">
    <w:name w:val="Default"/>
    <w:qFormat/>
    <w:rsid w:val="00356535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afff0">
    <w:name w:val="表格标题"/>
    <w:basedOn w:val="a3"/>
    <w:qFormat/>
    <w:rsid w:val="00356535"/>
    <w:pPr>
      <w:jc w:val="center"/>
    </w:pPr>
    <w:rPr>
      <w:b/>
      <w:szCs w:val="21"/>
    </w:rPr>
  </w:style>
  <w:style w:type="paragraph" w:customStyle="1" w:styleId="afff1">
    <w:name w:val="表格文字"/>
    <w:basedOn w:val="a3"/>
    <w:link w:val="Char4"/>
    <w:qFormat/>
    <w:rsid w:val="00356535"/>
    <w:rPr>
      <w:sz w:val="18"/>
    </w:rPr>
  </w:style>
  <w:style w:type="character" w:customStyle="1" w:styleId="Char4">
    <w:name w:val="表格文字 Char"/>
    <w:link w:val="afff1"/>
    <w:qFormat/>
    <w:rsid w:val="00356535"/>
    <w:rPr>
      <w:kern w:val="2"/>
      <w:sz w:val="18"/>
      <w:szCs w:val="24"/>
    </w:rPr>
  </w:style>
  <w:style w:type="character" w:customStyle="1" w:styleId="4Char">
    <w:name w:val="标题 4 Char"/>
    <w:link w:val="4"/>
    <w:qFormat/>
    <w:rsid w:val="00356535"/>
    <w:rPr>
      <w:bCs/>
      <w:kern w:val="2"/>
      <w:sz w:val="24"/>
      <w:szCs w:val="28"/>
    </w:rPr>
  </w:style>
  <w:style w:type="paragraph" w:customStyle="1" w:styleId="afff2">
    <w:name w:val="指导说明文字"/>
    <w:basedOn w:val="afb"/>
    <w:qFormat/>
    <w:rsid w:val="00356535"/>
    <w:rPr>
      <w:i/>
      <w:color w:val="0000FF"/>
    </w:rPr>
  </w:style>
  <w:style w:type="paragraph" w:customStyle="1" w:styleId="afff3">
    <w:name w:val="表格指导说明文字"/>
    <w:basedOn w:val="afff1"/>
    <w:qFormat/>
    <w:rsid w:val="00356535"/>
    <w:pPr>
      <w:jc w:val="left"/>
    </w:pPr>
    <w:rPr>
      <w:i/>
      <w:color w:val="0000FF"/>
      <w:sz w:val="21"/>
      <w:szCs w:val="21"/>
    </w:rPr>
  </w:style>
  <w:style w:type="paragraph" w:customStyle="1" w:styleId="afff4">
    <w:name w:val="表格文字居左"/>
    <w:basedOn w:val="afff1"/>
    <w:qFormat/>
    <w:rsid w:val="00356535"/>
    <w:rPr>
      <w:sz w:val="21"/>
      <w:szCs w:val="21"/>
    </w:rPr>
  </w:style>
  <w:style w:type="character" w:customStyle="1" w:styleId="2Char">
    <w:name w:val="标题 2 Char"/>
    <w:link w:val="2"/>
    <w:qFormat/>
    <w:rsid w:val="00356535"/>
    <w:rPr>
      <w:rFonts w:eastAsia="黑体"/>
      <w:bCs/>
      <w:kern w:val="2"/>
      <w:sz w:val="24"/>
      <w:szCs w:val="32"/>
    </w:rPr>
  </w:style>
  <w:style w:type="paragraph" w:customStyle="1" w:styleId="afff5">
    <w:name w:val="作者"/>
    <w:basedOn w:val="a3"/>
    <w:next w:val="a3"/>
    <w:qFormat/>
    <w:rsid w:val="00356535"/>
    <w:pPr>
      <w:spacing w:before="240" w:line="240" w:lineRule="auto"/>
      <w:jc w:val="center"/>
    </w:pPr>
    <w:rPr>
      <w:rFonts w:eastAsia="黑体"/>
      <w:sz w:val="21"/>
      <w:szCs w:val="20"/>
    </w:rPr>
  </w:style>
  <w:style w:type="character" w:customStyle="1" w:styleId="Char1">
    <w:name w:val="页脚 Char"/>
    <w:link w:val="af"/>
    <w:qFormat/>
    <w:rsid w:val="00356535"/>
    <w:rPr>
      <w:rFonts w:eastAsia="黑体"/>
      <w:kern w:val="2"/>
      <w:sz w:val="21"/>
      <w:szCs w:val="18"/>
    </w:rPr>
  </w:style>
  <w:style w:type="paragraph" w:customStyle="1" w:styleId="a2">
    <w:name w:val="枚举"/>
    <w:basedOn w:val="a3"/>
    <w:qFormat/>
    <w:rsid w:val="00356535"/>
    <w:pPr>
      <w:numPr>
        <w:numId w:val="5"/>
      </w:numPr>
      <w:spacing w:line="240" w:lineRule="auto"/>
    </w:pPr>
    <w:rPr>
      <w:rFonts w:ascii="Arial" w:hAnsi="Arial"/>
      <w:sz w:val="21"/>
    </w:rPr>
  </w:style>
  <w:style w:type="paragraph" w:customStyle="1" w:styleId="0747878">
    <w:name w:val="样式 首行缩进:  0.74 厘米 段前: 7.8 磅 段后: 7.8 磅"/>
    <w:basedOn w:val="a3"/>
    <w:qFormat/>
    <w:rsid w:val="00356535"/>
    <w:pPr>
      <w:spacing w:before="100" w:beforeAutospacing="1" w:after="100" w:afterAutospacing="1" w:line="360" w:lineRule="auto"/>
      <w:ind w:firstLine="420"/>
    </w:pPr>
    <w:rPr>
      <w:rFonts w:cs="宋体"/>
      <w:sz w:val="21"/>
      <w:szCs w:val="20"/>
    </w:rPr>
  </w:style>
  <w:style w:type="paragraph" w:customStyle="1" w:styleId="afff6">
    <w:name w:val="表注"/>
    <w:next w:val="a3"/>
    <w:qFormat/>
    <w:rsid w:val="00356535"/>
    <w:pPr>
      <w:spacing w:before="160" w:after="40"/>
      <w:jc w:val="center"/>
    </w:pPr>
    <w:rPr>
      <w:rFonts w:ascii="Arial" w:hAnsi="Arial"/>
      <w:b/>
      <w:kern w:val="2"/>
      <w:sz w:val="18"/>
      <w:szCs w:val="24"/>
    </w:rPr>
  </w:style>
  <w:style w:type="paragraph" w:customStyle="1" w:styleId="TOC1">
    <w:name w:val="TOC 标题1"/>
    <w:basedOn w:val="1"/>
    <w:next w:val="a3"/>
    <w:uiPriority w:val="39"/>
    <w:semiHidden/>
    <w:unhideWhenUsed/>
    <w:qFormat/>
    <w:rsid w:val="00356535"/>
    <w:pPr>
      <w:widowControl/>
      <w:numPr>
        <w:numId w:val="0"/>
      </w:numPr>
      <w:spacing w:beforeLines="0" w:afterLines="0" w:line="276" w:lineRule="auto"/>
      <w:jc w:val="left"/>
      <w:outlineLvl w:val="9"/>
    </w:pPr>
    <w:rPr>
      <w:rFonts w:ascii="Cambria" w:eastAsia="宋体" w:hAnsi="Cambria"/>
      <w:b/>
      <w:color w:val="365F91"/>
      <w:sz w:val="28"/>
      <w:szCs w:val="28"/>
    </w:rPr>
  </w:style>
  <w:style w:type="paragraph" w:styleId="afff7">
    <w:name w:val="No Spacing"/>
    <w:link w:val="Char5"/>
    <w:uiPriority w:val="1"/>
    <w:qFormat/>
    <w:rsid w:val="00356535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5">
    <w:name w:val="无间隔 Char"/>
    <w:basedOn w:val="a4"/>
    <w:link w:val="afff7"/>
    <w:uiPriority w:val="1"/>
    <w:qFormat/>
    <w:rsid w:val="00356535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2">
    <w:name w:val="页眉 Char"/>
    <w:basedOn w:val="a4"/>
    <w:link w:val="af0"/>
    <w:uiPriority w:val="99"/>
    <w:qFormat/>
    <w:rsid w:val="00356535"/>
    <w:rPr>
      <w:rFonts w:eastAsia="黑体"/>
      <w:kern w:val="2"/>
      <w:sz w:val="21"/>
      <w:szCs w:val="18"/>
    </w:rPr>
  </w:style>
  <w:style w:type="character" w:customStyle="1" w:styleId="3Char">
    <w:name w:val="标题 3 Char"/>
    <w:basedOn w:val="a4"/>
    <w:link w:val="3"/>
    <w:qFormat/>
    <w:rsid w:val="00356535"/>
    <w:rPr>
      <w:bCs/>
      <w:kern w:val="2"/>
      <w:sz w:val="24"/>
      <w:szCs w:val="32"/>
    </w:rPr>
  </w:style>
  <w:style w:type="paragraph" w:customStyle="1" w:styleId="afff8">
    <w:name w:val="表头"/>
    <w:basedOn w:val="a3"/>
    <w:qFormat/>
    <w:rsid w:val="00356535"/>
    <w:pPr>
      <w:spacing w:line="240" w:lineRule="auto"/>
      <w:jc w:val="center"/>
    </w:pPr>
    <w:rPr>
      <w:rFonts w:cs="宋体"/>
      <w:b/>
      <w:bCs/>
      <w:sz w:val="21"/>
      <w:szCs w:val="20"/>
    </w:rPr>
  </w:style>
  <w:style w:type="paragraph" w:customStyle="1" w:styleId="afff9">
    <w:name w:val="变更历史"/>
    <w:basedOn w:val="a3"/>
    <w:next w:val="a3"/>
    <w:qFormat/>
    <w:rsid w:val="00356535"/>
    <w:pPr>
      <w:spacing w:line="240" w:lineRule="auto"/>
      <w:jc w:val="center"/>
    </w:pPr>
    <w:rPr>
      <w:rFonts w:cs="宋体"/>
      <w:b/>
      <w:bCs/>
      <w:sz w:val="30"/>
      <w:szCs w:val="30"/>
    </w:rPr>
  </w:style>
  <w:style w:type="paragraph" w:customStyle="1" w:styleId="13">
    <w:name w:val="正文1"/>
    <w:rsid w:val="00356535"/>
    <w:pPr>
      <w:jc w:val="both"/>
    </w:pPr>
    <w:rPr>
      <w:rFonts w:ascii="等线" w:hAnsi="等线" w:cs="宋体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pPr>
      <w:widowControl w:val="0"/>
      <w:jc w:val="both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ardware_board\TL6_UART_PROJ\DOC\&#39033;&#30446;&#25991;&#26723;&#27169;&#26495;\Q-HED-CX-0703-06-&#20135;&#21697;&#25216;&#26415;&#35268;&#26684;&#20070;-2-A02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>北京联盛德微电子有限责任公司 (winner micro)                                                             地址：北京市海淀区大钟寺13号华杰大厦C座5层                                                           电话：+86-10-62161900                                                                                 公司网址：www.winnermicro.com</Abstract>
  <CompanyAddress/>
  <CompanyPhone/>
  <CompanyFax/>
  <CompanyEmail/>
</CoverPage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76E21A7-B38E-4BD4-A320-CE18F6857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Q-HED-CX-0703-06-产品技术规格书-2-A02.dot</Template>
  <TotalTime>712</TotalTime>
  <Pages>8</Pages>
  <Words>725</Words>
  <Characters>4137</Characters>
  <Application>Microsoft Office Word</Application>
  <DocSecurity>0</DocSecurity>
  <Lines>34</Lines>
  <Paragraphs>9</Paragraphs>
  <ScaleCrop>false</ScaleCrop>
  <Company>北京联盛德微电子有限责任公司</Company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技术资料</dc:title>
  <dc:creator>北京联盛德微电子有限责任公司</dc:creator>
  <cp:keywords>模板、技术类文档</cp:keywords>
  <cp:lastModifiedBy>xzz64</cp:lastModifiedBy>
  <cp:revision>1086</cp:revision>
  <cp:lastPrinted>2018-11-02T08:43:00Z</cp:lastPrinted>
  <dcterms:created xsi:type="dcterms:W3CDTF">2014-03-24T03:18:00Z</dcterms:created>
  <dcterms:modified xsi:type="dcterms:W3CDTF">2018-11-19T09:42:00Z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2052-10.1.0.7224</vt:lpwstr>
  </property>
</Properties>
</file>